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87" w:type="dxa"/>
        <w:tblLayout w:type="fixed"/>
        <w:tblCellMar>
          <w:left w:w="0" w:type="dxa"/>
          <w:right w:w="0" w:type="dxa"/>
        </w:tblCellMar>
        <w:tblLook w:val="0000" w:firstRow="0" w:lastRow="0" w:firstColumn="0" w:lastColumn="0" w:noHBand="0" w:noVBand="0"/>
      </w:tblPr>
      <w:tblGrid>
        <w:gridCol w:w="6221"/>
        <w:gridCol w:w="3385"/>
      </w:tblGrid>
      <w:tr w:rsidR="005A6394" w14:paraId="69B9AF51" w14:textId="77777777" w:rsidTr="005A6394">
        <w:tc>
          <w:tcPr>
            <w:tcW w:w="6221" w:type="dxa"/>
            <w:tcBorders>
              <w:top w:val="nil"/>
              <w:left w:val="nil"/>
              <w:bottom w:val="nil"/>
              <w:right w:val="nil"/>
            </w:tcBorders>
            <w:shd w:val="clear" w:color="auto" w:fill="FFFFFF"/>
          </w:tcPr>
          <w:p w14:paraId="4913B15B" w14:textId="77777777" w:rsidR="005A6394" w:rsidRDefault="005A6394" w:rsidP="005A6394">
            <w:pPr>
              <w:keepLines/>
              <w:widowControl w:val="0"/>
              <w:tabs>
                <w:tab w:val="left" w:pos="392"/>
              </w:tabs>
              <w:autoSpaceDE w:val="0"/>
              <w:autoSpaceDN w:val="0"/>
              <w:adjustRightInd w:val="0"/>
              <w:spacing w:after="0" w:line="240" w:lineRule="auto"/>
              <w:ind w:left="108" w:right="107"/>
              <w:rPr>
                <w:rFonts w:ascii="Marianne" w:hAnsi="Marianne" w:cs="Marianne"/>
                <w:color w:val="000000"/>
                <w:kern w:val="0"/>
                <w:sz w:val="14"/>
                <w:szCs w:val="14"/>
              </w:rPr>
            </w:pPr>
          </w:p>
          <w:p w14:paraId="1387BA9E" w14:textId="5F82A4C8" w:rsidR="005A6394" w:rsidRDefault="005A6394" w:rsidP="005A6394">
            <w:pPr>
              <w:keepLines/>
              <w:widowControl w:val="0"/>
              <w:tabs>
                <w:tab w:val="left" w:pos="392"/>
              </w:tabs>
              <w:autoSpaceDE w:val="0"/>
              <w:autoSpaceDN w:val="0"/>
              <w:adjustRightInd w:val="0"/>
              <w:spacing w:after="0" w:line="240" w:lineRule="auto"/>
              <w:ind w:left="108" w:right="107"/>
              <w:rPr>
                <w:rFonts w:ascii="Arial" w:hAnsi="Arial" w:cs="Arial"/>
                <w:kern w:val="0"/>
              </w:rPr>
            </w:pPr>
            <w:r>
              <w:rPr>
                <w:noProof/>
              </w:rPr>
              <w:drawing>
                <wp:inline distT="0" distB="0" distL="0" distR="0" wp14:anchorId="7BE2DBB5" wp14:editId="5377DA43">
                  <wp:extent cx="1050294" cy="951230"/>
                  <wp:effectExtent l="0" t="0" r="0" b="0"/>
                  <wp:docPr id="207719149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191496" name="Imag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1050294" cy="951230"/>
                          </a:xfrm>
                          <a:prstGeom prst="rect">
                            <a:avLst/>
                          </a:prstGeom>
                          <a:noFill/>
                          <a:ln>
                            <a:noFill/>
                          </a:ln>
                        </pic:spPr>
                      </pic:pic>
                    </a:graphicData>
                  </a:graphic>
                </wp:inline>
              </w:drawing>
            </w:r>
          </w:p>
        </w:tc>
        <w:tc>
          <w:tcPr>
            <w:tcW w:w="3385" w:type="dxa"/>
            <w:tcBorders>
              <w:top w:val="nil"/>
              <w:left w:val="nil"/>
              <w:bottom w:val="nil"/>
              <w:right w:val="nil"/>
            </w:tcBorders>
            <w:shd w:val="clear" w:color="auto" w:fill="FFFFFF"/>
          </w:tcPr>
          <w:p w14:paraId="5D51F3BA" w14:textId="523DAEA9" w:rsidR="005A6394" w:rsidRDefault="005A6394" w:rsidP="00850A01">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p w14:paraId="2C000E33"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p w14:paraId="192D7606"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p w14:paraId="00158034"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p w14:paraId="53E3EAF6" w14:textId="77777777" w:rsidR="005A6394" w:rsidRDefault="005A6394" w:rsidP="005A6394">
            <w:pPr>
              <w:keepLines/>
              <w:widowControl w:val="0"/>
              <w:tabs>
                <w:tab w:val="left" w:pos="392"/>
              </w:tabs>
              <w:autoSpaceDE w:val="0"/>
              <w:autoSpaceDN w:val="0"/>
              <w:adjustRightInd w:val="0"/>
              <w:spacing w:after="0" w:line="240" w:lineRule="auto"/>
              <w:ind w:left="109" w:right="102"/>
              <w:rPr>
                <w:rFonts w:ascii="Marianne" w:hAnsi="Marianne" w:cs="Marianne"/>
                <w:color w:val="000000"/>
                <w:kern w:val="0"/>
                <w:sz w:val="14"/>
                <w:szCs w:val="14"/>
              </w:rPr>
            </w:pPr>
          </w:p>
        </w:tc>
      </w:tr>
      <w:tr w:rsidR="005A6394" w14:paraId="5BFAAB01" w14:textId="77777777" w:rsidTr="005A6394">
        <w:tc>
          <w:tcPr>
            <w:tcW w:w="6221" w:type="dxa"/>
            <w:tcBorders>
              <w:top w:val="nil"/>
              <w:left w:val="nil"/>
              <w:bottom w:val="nil"/>
              <w:right w:val="nil"/>
            </w:tcBorders>
            <w:shd w:val="clear" w:color="auto" w:fill="595959"/>
            <w:vAlign w:val="center"/>
          </w:tcPr>
          <w:p w14:paraId="4B803C6A" w14:textId="7FB38FF5" w:rsidR="00850A01" w:rsidRDefault="00850A01" w:rsidP="00C00F7F">
            <w:pPr>
              <w:widowControl w:val="0"/>
              <w:autoSpaceDE w:val="0"/>
              <w:autoSpaceDN w:val="0"/>
              <w:adjustRightInd w:val="0"/>
              <w:spacing w:after="0" w:line="240" w:lineRule="auto"/>
              <w:ind w:left="108" w:right="107"/>
              <w:rPr>
                <w:rFonts w:cs="Marianne"/>
                <w:color w:val="FFFFFF"/>
                <w:kern w:val="0"/>
                <w:sz w:val="28"/>
                <w:szCs w:val="28"/>
              </w:rPr>
            </w:pPr>
            <w:r w:rsidRPr="00B1487D">
              <w:rPr>
                <w:rFonts w:cs="Marianne"/>
                <w:color w:val="FFFFFF"/>
                <w:kern w:val="0"/>
                <w:sz w:val="28"/>
                <w:szCs w:val="28"/>
              </w:rPr>
              <w:t>Ministère</w:t>
            </w:r>
            <w:r w:rsidR="00C00F7F">
              <w:rPr>
                <w:rFonts w:cs="Marianne"/>
                <w:color w:val="FFFFFF"/>
                <w:kern w:val="0"/>
                <w:sz w:val="28"/>
                <w:szCs w:val="28"/>
              </w:rPr>
              <w:t>s sociaux</w:t>
            </w:r>
          </w:p>
          <w:p w14:paraId="119A92FD" w14:textId="77777777" w:rsidR="00850A01" w:rsidRDefault="00850A01" w:rsidP="00850A01">
            <w:pPr>
              <w:widowControl w:val="0"/>
              <w:autoSpaceDE w:val="0"/>
              <w:autoSpaceDN w:val="0"/>
              <w:adjustRightInd w:val="0"/>
              <w:spacing w:after="0" w:line="240" w:lineRule="auto"/>
              <w:ind w:left="108" w:right="107"/>
              <w:rPr>
                <w:rFonts w:cs="Marianne"/>
                <w:color w:val="FFFFFF"/>
                <w:kern w:val="0"/>
                <w:sz w:val="22"/>
                <w:szCs w:val="22"/>
              </w:rPr>
            </w:pPr>
          </w:p>
          <w:p w14:paraId="53AAA762" w14:textId="6A624BAA" w:rsidR="005A6394" w:rsidRDefault="00D97DBB" w:rsidP="005A6394">
            <w:pPr>
              <w:widowControl w:val="0"/>
              <w:autoSpaceDE w:val="0"/>
              <w:autoSpaceDN w:val="0"/>
              <w:adjustRightInd w:val="0"/>
              <w:spacing w:after="0" w:line="240" w:lineRule="auto"/>
              <w:ind w:left="108" w:right="107"/>
              <w:rPr>
                <w:rFonts w:ascii="Arial" w:hAnsi="Arial" w:cs="Arial"/>
                <w:kern w:val="0"/>
              </w:rPr>
            </w:pPr>
            <w:r>
              <w:rPr>
                <w:rFonts w:ascii="Marianne" w:hAnsi="Marianne" w:cs="Marianne"/>
                <w:color w:val="FFFFFF"/>
                <w:kern w:val="0"/>
              </w:rPr>
              <w:t>DIRECTION DES FINANCES, DES ACHATS ET DES SERVICES</w:t>
            </w:r>
          </w:p>
        </w:tc>
        <w:tc>
          <w:tcPr>
            <w:tcW w:w="3385" w:type="dxa"/>
            <w:tcBorders>
              <w:top w:val="nil"/>
              <w:left w:val="nil"/>
              <w:bottom w:val="nil"/>
              <w:right w:val="nil"/>
            </w:tcBorders>
            <w:shd w:val="clear" w:color="auto" w:fill="DADADA"/>
            <w:vAlign w:val="center"/>
          </w:tcPr>
          <w:p w14:paraId="54E42EF8" w14:textId="77777777" w:rsidR="005A6394" w:rsidRDefault="005A6394" w:rsidP="005A6394">
            <w:pPr>
              <w:widowControl w:val="0"/>
              <w:autoSpaceDE w:val="0"/>
              <w:autoSpaceDN w:val="0"/>
              <w:adjustRightInd w:val="0"/>
              <w:spacing w:after="0" w:line="240" w:lineRule="auto"/>
              <w:ind w:left="109" w:right="102"/>
              <w:rPr>
                <w:rFonts w:ascii="Marianne" w:hAnsi="Marianne" w:cs="Marianne"/>
                <w:b/>
                <w:bCs/>
                <w:color w:val="000000"/>
                <w:kern w:val="0"/>
              </w:rPr>
            </w:pPr>
            <w:r>
              <w:rPr>
                <w:rFonts w:ascii="Marianne" w:hAnsi="Marianne" w:cs="Marianne"/>
                <w:b/>
                <w:bCs/>
                <w:color w:val="000000"/>
                <w:kern w:val="0"/>
              </w:rPr>
              <w:t>MARCHÉ PUBLIC</w:t>
            </w:r>
          </w:p>
          <w:p w14:paraId="50EACE2A" w14:textId="77777777" w:rsidR="005A6394" w:rsidRDefault="005A6394" w:rsidP="005A6394">
            <w:pPr>
              <w:widowControl w:val="0"/>
              <w:autoSpaceDE w:val="0"/>
              <w:autoSpaceDN w:val="0"/>
              <w:adjustRightInd w:val="0"/>
              <w:spacing w:after="0" w:line="240" w:lineRule="auto"/>
              <w:ind w:left="109" w:right="100"/>
              <w:rPr>
                <w:rFonts w:cs="Marianne"/>
                <w:color w:val="000000"/>
                <w:kern w:val="0"/>
                <w:sz w:val="22"/>
                <w:szCs w:val="22"/>
              </w:rPr>
            </w:pPr>
            <w:r>
              <w:rPr>
                <w:rFonts w:cs="Marianne"/>
                <w:color w:val="000000"/>
                <w:kern w:val="0"/>
                <w:sz w:val="22"/>
                <w:szCs w:val="22"/>
              </w:rPr>
              <w:t>ACCORD-CADRE DE SERVICES</w:t>
            </w:r>
          </w:p>
          <w:p w14:paraId="5AF3F494" w14:textId="77777777" w:rsidR="005A6394" w:rsidRDefault="005A6394" w:rsidP="005A6394">
            <w:pPr>
              <w:widowControl w:val="0"/>
              <w:autoSpaceDE w:val="0"/>
              <w:autoSpaceDN w:val="0"/>
              <w:adjustRightInd w:val="0"/>
              <w:spacing w:after="0" w:line="240" w:lineRule="auto"/>
              <w:ind w:left="109" w:right="102"/>
              <w:rPr>
                <w:rFonts w:ascii="Arial" w:hAnsi="Arial" w:cs="Arial"/>
                <w:kern w:val="0"/>
              </w:rPr>
            </w:pPr>
          </w:p>
        </w:tc>
      </w:tr>
    </w:tbl>
    <w:p w14:paraId="3A7F2C04"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2076"/>
        <w:gridCol w:w="236"/>
        <w:gridCol w:w="6889"/>
      </w:tblGrid>
      <w:tr w:rsidR="005A6394" w14:paraId="559A9040" w14:textId="77777777" w:rsidTr="00D66C75">
        <w:tc>
          <w:tcPr>
            <w:tcW w:w="2076" w:type="dxa"/>
            <w:tcBorders>
              <w:top w:val="nil"/>
              <w:left w:val="nil"/>
              <w:bottom w:val="nil"/>
              <w:right w:val="single" w:sz="12" w:space="0" w:color="FF9900"/>
            </w:tcBorders>
            <w:shd w:val="clear" w:color="auto" w:fill="FFFFFF"/>
          </w:tcPr>
          <w:p w14:paraId="3BC86973" w14:textId="7CC89E41" w:rsidR="005A6394" w:rsidRDefault="005A6394" w:rsidP="005A6394">
            <w:pPr>
              <w:widowControl w:val="0"/>
              <w:autoSpaceDE w:val="0"/>
              <w:autoSpaceDN w:val="0"/>
              <w:adjustRightInd w:val="0"/>
              <w:spacing w:after="0" w:line="240" w:lineRule="auto"/>
              <w:ind w:left="108" w:right="92"/>
              <w:rPr>
                <w:rFonts w:ascii="Arial" w:hAnsi="Arial" w:cs="Arial"/>
                <w:kern w:val="0"/>
              </w:rPr>
            </w:pPr>
          </w:p>
        </w:tc>
        <w:tc>
          <w:tcPr>
            <w:tcW w:w="236" w:type="dxa"/>
            <w:tcBorders>
              <w:top w:val="nil"/>
              <w:left w:val="single" w:sz="12" w:space="0" w:color="FF9900"/>
              <w:bottom w:val="nil"/>
              <w:right w:val="nil"/>
            </w:tcBorders>
            <w:shd w:val="clear" w:color="auto" w:fill="FFFFFF"/>
          </w:tcPr>
          <w:p w14:paraId="12822C02" w14:textId="77777777" w:rsidR="005A6394" w:rsidRDefault="005A6394" w:rsidP="005A6394">
            <w:pPr>
              <w:widowControl w:val="0"/>
              <w:autoSpaceDE w:val="0"/>
              <w:autoSpaceDN w:val="0"/>
              <w:adjustRightInd w:val="0"/>
              <w:spacing w:after="0" w:line="240" w:lineRule="auto"/>
              <w:ind w:left="108" w:right="92"/>
              <w:rPr>
                <w:rFonts w:ascii="Arial" w:hAnsi="Arial" w:cs="Arial"/>
                <w:kern w:val="0"/>
              </w:rPr>
            </w:pPr>
          </w:p>
        </w:tc>
        <w:tc>
          <w:tcPr>
            <w:tcW w:w="6889" w:type="dxa"/>
            <w:tcBorders>
              <w:top w:val="nil"/>
              <w:left w:val="nil"/>
              <w:bottom w:val="nil"/>
              <w:right w:val="nil"/>
            </w:tcBorders>
            <w:shd w:val="clear" w:color="auto" w:fill="FFFFFF"/>
          </w:tcPr>
          <w:p w14:paraId="26DF0A4A" w14:textId="6944D309" w:rsidR="005A6394" w:rsidRDefault="00D97DBB" w:rsidP="005A6394">
            <w:pPr>
              <w:widowControl w:val="0"/>
              <w:autoSpaceDE w:val="0"/>
              <w:autoSpaceDN w:val="0"/>
              <w:adjustRightInd w:val="0"/>
              <w:spacing w:after="0" w:line="240" w:lineRule="auto"/>
              <w:ind w:left="21" w:right="87"/>
              <w:rPr>
                <w:rFonts w:ascii="Arial" w:hAnsi="Arial" w:cs="Arial"/>
                <w:kern w:val="0"/>
              </w:rPr>
            </w:pPr>
            <w:r>
              <w:rPr>
                <w:rFonts w:ascii="Marianne" w:hAnsi="Marianne" w:cs="Marianne"/>
                <w:color w:val="404040"/>
                <w:kern w:val="0"/>
                <w:sz w:val="52"/>
                <w:szCs w:val="52"/>
              </w:rPr>
              <w:t>Location et entretien de linge de restauration et de maison pour le compte des Ministères Sociaux</w:t>
            </w:r>
            <w:r>
              <w:rPr>
                <w:rFonts w:ascii="Arial" w:hAnsi="Arial" w:cs="Arial"/>
                <w:kern w:val="0"/>
              </w:rPr>
              <w:t xml:space="preserve"> </w:t>
            </w:r>
          </w:p>
        </w:tc>
      </w:tr>
    </w:tbl>
    <w:p w14:paraId="259CB926"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p w14:paraId="0877AEBD"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tbl>
      <w:tblPr>
        <w:tblW w:w="0" w:type="auto"/>
        <w:tblInd w:w="812" w:type="dxa"/>
        <w:tblLayout w:type="fixed"/>
        <w:tblCellMar>
          <w:left w:w="0" w:type="dxa"/>
          <w:right w:w="0" w:type="dxa"/>
        </w:tblCellMar>
        <w:tblLook w:val="0000" w:firstRow="0" w:lastRow="0" w:firstColumn="0" w:lastColumn="0" w:noHBand="0" w:noVBand="0"/>
      </w:tblPr>
      <w:tblGrid>
        <w:gridCol w:w="9165"/>
      </w:tblGrid>
      <w:tr w:rsidR="005A6394" w14:paraId="6572C38E" w14:textId="77777777" w:rsidTr="005A6394">
        <w:tc>
          <w:tcPr>
            <w:tcW w:w="9165" w:type="dxa"/>
            <w:tcBorders>
              <w:top w:val="nil"/>
              <w:left w:val="nil"/>
              <w:bottom w:val="nil"/>
              <w:right w:val="nil"/>
            </w:tcBorders>
            <w:shd w:val="clear" w:color="auto" w:fill="595959"/>
          </w:tcPr>
          <w:p w14:paraId="72774A85" w14:textId="573ADD39" w:rsidR="005A6394" w:rsidRDefault="005A6394" w:rsidP="005A6394">
            <w:pPr>
              <w:widowControl w:val="0"/>
              <w:autoSpaceDE w:val="0"/>
              <w:autoSpaceDN w:val="0"/>
              <w:adjustRightInd w:val="0"/>
              <w:spacing w:after="0" w:line="240" w:lineRule="auto"/>
              <w:ind w:left="108" w:right="103"/>
              <w:rPr>
                <w:rFonts w:ascii="Arial" w:hAnsi="Arial" w:cs="Arial"/>
                <w:kern w:val="0"/>
              </w:rPr>
            </w:pPr>
            <w:r>
              <w:rPr>
                <w:rFonts w:ascii="Marianne" w:hAnsi="Marianne" w:cs="Marianne"/>
                <w:b/>
                <w:bCs/>
                <w:color w:val="FFFFFF"/>
                <w:kern w:val="0"/>
                <w:sz w:val="30"/>
                <w:szCs w:val="30"/>
              </w:rPr>
              <w:t xml:space="preserve">Tableau des capacités </w:t>
            </w:r>
          </w:p>
        </w:tc>
      </w:tr>
    </w:tbl>
    <w:p w14:paraId="7EC50682"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p w14:paraId="6797A6F4" w14:textId="77777777" w:rsidR="005A6394" w:rsidRDefault="005A6394" w:rsidP="005A6394">
      <w:pPr>
        <w:widowControl w:val="0"/>
        <w:autoSpaceDE w:val="0"/>
        <w:autoSpaceDN w:val="0"/>
        <w:adjustRightInd w:val="0"/>
        <w:spacing w:after="0" w:line="240" w:lineRule="auto"/>
        <w:ind w:left="117" w:right="111"/>
        <w:rPr>
          <w:rFonts w:ascii="Marianne" w:hAnsi="Marianne" w:cs="Marianne"/>
          <w:color w:val="000000"/>
          <w:kern w:val="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679"/>
        <w:gridCol w:w="3686"/>
        <w:gridCol w:w="5411"/>
      </w:tblGrid>
      <w:tr w:rsidR="005A6394" w14:paraId="18EDC0CF" w14:textId="77777777" w:rsidTr="00850A01">
        <w:tc>
          <w:tcPr>
            <w:tcW w:w="679" w:type="dxa"/>
            <w:tcBorders>
              <w:top w:val="nil"/>
              <w:left w:val="nil"/>
              <w:bottom w:val="nil"/>
              <w:right w:val="nil"/>
            </w:tcBorders>
            <w:shd w:val="clear" w:color="auto" w:fill="FFFFFF"/>
            <w:vAlign w:val="center"/>
          </w:tcPr>
          <w:p w14:paraId="3FECD70D" w14:textId="77777777" w:rsidR="005A6394" w:rsidRDefault="005A6394" w:rsidP="005A6394">
            <w:pPr>
              <w:widowControl w:val="0"/>
              <w:autoSpaceDE w:val="0"/>
              <w:autoSpaceDN w:val="0"/>
              <w:adjustRightInd w:val="0"/>
              <w:spacing w:after="0" w:line="240" w:lineRule="auto"/>
              <w:ind w:left="117" w:right="111"/>
              <w:rPr>
                <w:rFonts w:ascii="Arial" w:hAnsi="Arial" w:cs="Arial"/>
                <w:kern w:val="0"/>
              </w:rPr>
            </w:pPr>
          </w:p>
        </w:tc>
        <w:tc>
          <w:tcPr>
            <w:tcW w:w="3686" w:type="dxa"/>
            <w:tcBorders>
              <w:top w:val="nil"/>
              <w:left w:val="nil"/>
              <w:bottom w:val="nil"/>
              <w:right w:val="nil"/>
            </w:tcBorders>
            <w:shd w:val="clear" w:color="auto" w:fill="595959"/>
            <w:vAlign w:val="center"/>
          </w:tcPr>
          <w:p w14:paraId="7C02E396" w14:textId="77777777" w:rsidR="005A6394" w:rsidRDefault="005A6394" w:rsidP="005A6394">
            <w:pPr>
              <w:widowControl w:val="0"/>
              <w:autoSpaceDE w:val="0"/>
              <w:autoSpaceDN w:val="0"/>
              <w:adjustRightInd w:val="0"/>
              <w:spacing w:after="0" w:line="240" w:lineRule="auto"/>
              <w:ind w:left="127" w:right="83"/>
              <w:rPr>
                <w:rFonts w:ascii="Arial" w:hAnsi="Arial" w:cs="Arial"/>
                <w:kern w:val="0"/>
              </w:rPr>
            </w:pPr>
            <w:r>
              <w:rPr>
                <w:rFonts w:ascii="Marianne" w:hAnsi="Marianne" w:cs="Marianne"/>
                <w:color w:val="FFFFFF"/>
                <w:kern w:val="0"/>
                <w:sz w:val="18"/>
                <w:szCs w:val="18"/>
              </w:rPr>
              <w:t>Consultation n°</w:t>
            </w:r>
          </w:p>
        </w:tc>
        <w:tc>
          <w:tcPr>
            <w:tcW w:w="5411" w:type="dxa"/>
            <w:tcBorders>
              <w:top w:val="nil"/>
              <w:left w:val="nil"/>
              <w:bottom w:val="nil"/>
              <w:right w:val="nil"/>
            </w:tcBorders>
            <w:shd w:val="clear" w:color="auto" w:fill="DADADA"/>
            <w:vAlign w:val="center"/>
          </w:tcPr>
          <w:p w14:paraId="15E1F7D7" w14:textId="32D24F89" w:rsidR="005A6394" w:rsidRDefault="00505F51" w:rsidP="005A6394">
            <w:pPr>
              <w:widowControl w:val="0"/>
              <w:autoSpaceDE w:val="0"/>
              <w:autoSpaceDN w:val="0"/>
              <w:adjustRightInd w:val="0"/>
              <w:spacing w:before="60" w:after="60" w:line="240" w:lineRule="auto"/>
              <w:ind w:left="289" w:right="99"/>
              <w:rPr>
                <w:rFonts w:ascii="Arial" w:hAnsi="Arial" w:cs="Arial"/>
                <w:kern w:val="0"/>
              </w:rPr>
            </w:pPr>
            <w:r w:rsidRPr="00505F51">
              <w:rPr>
                <w:rFonts w:ascii="Marianne" w:hAnsi="Marianne" w:cs="Marianne"/>
                <w:color w:val="000000"/>
                <w:kern w:val="0"/>
                <w:sz w:val="18"/>
                <w:szCs w:val="18"/>
              </w:rPr>
              <w:t>PRA021973</w:t>
            </w:r>
          </w:p>
        </w:tc>
      </w:tr>
      <w:tr w:rsidR="005A6394" w14:paraId="2C43B048" w14:textId="77777777" w:rsidTr="00850A01">
        <w:tc>
          <w:tcPr>
            <w:tcW w:w="679" w:type="dxa"/>
            <w:tcBorders>
              <w:top w:val="nil"/>
              <w:left w:val="nil"/>
              <w:bottom w:val="nil"/>
              <w:right w:val="nil"/>
            </w:tcBorders>
            <w:shd w:val="clear" w:color="auto" w:fill="FFFFFF"/>
            <w:vAlign w:val="center"/>
          </w:tcPr>
          <w:p w14:paraId="70107C17"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c>
          <w:tcPr>
            <w:tcW w:w="3686" w:type="dxa"/>
            <w:tcBorders>
              <w:top w:val="nil"/>
              <w:left w:val="nil"/>
              <w:bottom w:val="nil"/>
              <w:right w:val="nil"/>
            </w:tcBorders>
            <w:shd w:val="clear" w:color="auto" w:fill="595959"/>
            <w:vAlign w:val="center"/>
          </w:tcPr>
          <w:p w14:paraId="4375630F"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c>
          <w:tcPr>
            <w:tcW w:w="5411" w:type="dxa"/>
            <w:tcBorders>
              <w:top w:val="nil"/>
              <w:left w:val="nil"/>
              <w:bottom w:val="nil"/>
              <w:right w:val="nil"/>
            </w:tcBorders>
            <w:shd w:val="clear" w:color="auto" w:fill="DADADA"/>
            <w:vAlign w:val="center"/>
          </w:tcPr>
          <w:p w14:paraId="09661516"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r>
      <w:tr w:rsidR="005A6394" w14:paraId="37ABA93B" w14:textId="77777777" w:rsidTr="00850A01">
        <w:tc>
          <w:tcPr>
            <w:tcW w:w="679" w:type="dxa"/>
            <w:tcBorders>
              <w:top w:val="nil"/>
              <w:left w:val="nil"/>
              <w:bottom w:val="nil"/>
              <w:right w:val="nil"/>
            </w:tcBorders>
            <w:shd w:val="clear" w:color="auto" w:fill="FFFFFF"/>
            <w:vAlign w:val="center"/>
          </w:tcPr>
          <w:p w14:paraId="3BCE71FA" w14:textId="77777777" w:rsidR="005A6394" w:rsidRDefault="005A6394" w:rsidP="005A6394">
            <w:pPr>
              <w:widowControl w:val="0"/>
              <w:autoSpaceDE w:val="0"/>
              <w:autoSpaceDN w:val="0"/>
              <w:adjustRightInd w:val="0"/>
              <w:spacing w:before="60" w:after="60" w:line="240" w:lineRule="auto"/>
              <w:ind w:left="289" w:right="99"/>
              <w:rPr>
                <w:rFonts w:ascii="Arial" w:hAnsi="Arial" w:cs="Arial"/>
                <w:kern w:val="0"/>
              </w:rPr>
            </w:pPr>
          </w:p>
        </w:tc>
        <w:tc>
          <w:tcPr>
            <w:tcW w:w="3686" w:type="dxa"/>
            <w:tcBorders>
              <w:top w:val="nil"/>
              <w:left w:val="nil"/>
              <w:bottom w:val="nil"/>
              <w:right w:val="nil"/>
            </w:tcBorders>
            <w:shd w:val="clear" w:color="auto" w:fill="595959"/>
          </w:tcPr>
          <w:p w14:paraId="79F76A05" w14:textId="77777777" w:rsidR="005A6394" w:rsidRDefault="005A6394" w:rsidP="005A6394">
            <w:pPr>
              <w:widowControl w:val="0"/>
              <w:autoSpaceDE w:val="0"/>
              <w:autoSpaceDN w:val="0"/>
              <w:adjustRightInd w:val="0"/>
              <w:spacing w:before="60" w:after="60" w:line="240" w:lineRule="auto"/>
              <w:ind w:left="127" w:right="83"/>
              <w:rPr>
                <w:rFonts w:ascii="Arial" w:hAnsi="Arial" w:cs="Arial"/>
                <w:kern w:val="0"/>
              </w:rPr>
            </w:pPr>
            <w:r>
              <w:rPr>
                <w:rFonts w:ascii="Marianne" w:hAnsi="Marianne" w:cs="Marianne"/>
                <w:color w:val="FFFFFF"/>
                <w:kern w:val="0"/>
                <w:sz w:val="18"/>
                <w:szCs w:val="18"/>
              </w:rPr>
              <w:t>Procédure de passation</w:t>
            </w:r>
          </w:p>
        </w:tc>
        <w:tc>
          <w:tcPr>
            <w:tcW w:w="5411" w:type="dxa"/>
            <w:tcBorders>
              <w:top w:val="nil"/>
              <w:left w:val="nil"/>
              <w:bottom w:val="nil"/>
              <w:right w:val="nil"/>
            </w:tcBorders>
            <w:shd w:val="clear" w:color="auto" w:fill="DADADA"/>
          </w:tcPr>
          <w:p w14:paraId="23AB38BB" w14:textId="77777777" w:rsidR="005A6394" w:rsidRDefault="005A6394" w:rsidP="005A6394">
            <w:pPr>
              <w:widowControl w:val="0"/>
              <w:autoSpaceDE w:val="0"/>
              <w:autoSpaceDN w:val="0"/>
              <w:adjustRightInd w:val="0"/>
              <w:spacing w:before="60" w:after="0" w:line="240" w:lineRule="auto"/>
              <w:ind w:left="289" w:right="99"/>
              <w:rPr>
                <w:rFonts w:ascii="Marianne" w:hAnsi="Marianne" w:cs="Marianne"/>
                <w:color w:val="000000"/>
                <w:kern w:val="0"/>
                <w:sz w:val="18"/>
                <w:szCs w:val="18"/>
              </w:rPr>
            </w:pPr>
            <w:r>
              <w:rPr>
                <w:rFonts w:ascii="Marianne" w:hAnsi="Marianne" w:cs="Marianne"/>
                <w:color w:val="000000"/>
                <w:kern w:val="0"/>
                <w:sz w:val="18"/>
                <w:szCs w:val="18"/>
              </w:rPr>
              <w:t>Appel d'offres ouvert</w:t>
            </w:r>
          </w:p>
          <w:p w14:paraId="7AAC1B99" w14:textId="77777777" w:rsidR="005A6394" w:rsidRDefault="005A6394" w:rsidP="005A6394">
            <w:pPr>
              <w:widowControl w:val="0"/>
              <w:autoSpaceDE w:val="0"/>
              <w:autoSpaceDN w:val="0"/>
              <w:adjustRightInd w:val="0"/>
              <w:spacing w:after="60" w:line="240" w:lineRule="auto"/>
              <w:ind w:left="289" w:right="99"/>
              <w:rPr>
                <w:rFonts w:ascii="Arial" w:hAnsi="Arial" w:cs="Arial"/>
                <w:kern w:val="0"/>
              </w:rPr>
            </w:pPr>
            <w:r>
              <w:rPr>
                <w:rFonts w:ascii="Marianne" w:hAnsi="Marianne" w:cs="Marianne"/>
                <w:color w:val="000000"/>
                <w:kern w:val="0"/>
                <w:sz w:val="18"/>
                <w:szCs w:val="18"/>
              </w:rPr>
              <w:t>(Article R2124-2 1° - Code de la commande publique)</w:t>
            </w:r>
          </w:p>
        </w:tc>
      </w:tr>
    </w:tbl>
    <w:p w14:paraId="36CA0CFE" w14:textId="77777777" w:rsidR="00B63739" w:rsidRDefault="00B63739" w:rsidP="00B63739">
      <w:pPr>
        <w:widowControl w:val="0"/>
        <w:autoSpaceDE w:val="0"/>
        <w:autoSpaceDN w:val="0"/>
        <w:adjustRightInd w:val="0"/>
        <w:spacing w:line="259" w:lineRule="auto"/>
        <w:ind w:left="117" w:right="111"/>
        <w:rPr>
          <w:rFonts w:ascii="Marianne" w:hAnsi="Marianne" w:cs="Marianne"/>
          <w:color w:val="000000"/>
          <w:kern w:val="0"/>
          <w:sz w:val="22"/>
          <w:szCs w:val="22"/>
        </w:rPr>
      </w:pPr>
    </w:p>
    <w:p w14:paraId="0061328F" w14:textId="20DDBA79" w:rsidR="00B63739" w:rsidRDefault="00B63739" w:rsidP="00B63739">
      <w:pPr>
        <w:shd w:val="clear" w:color="auto" w:fill="FFFFFF" w:themeFill="background1"/>
        <w:jc w:val="center"/>
        <w:rPr>
          <w:rFonts w:ascii="Marianne" w:hAnsi="Marianne"/>
          <w:b/>
          <w:bCs/>
          <w:sz w:val="22"/>
          <w:szCs w:val="22"/>
        </w:rPr>
      </w:pPr>
      <w:r>
        <w:rPr>
          <w:rFonts w:ascii="Marianne" w:hAnsi="Marianne"/>
          <w:b/>
          <w:bCs/>
          <w:sz w:val="22"/>
          <w:szCs w:val="22"/>
        </w:rPr>
        <w:t xml:space="preserve">Lot </w:t>
      </w:r>
      <w:r>
        <w:rPr>
          <w:rFonts w:ascii="Marianne" w:hAnsi="Marianne"/>
          <w:b/>
          <w:bCs/>
          <w:sz w:val="22"/>
          <w:szCs w:val="22"/>
        </w:rPr>
        <w:t>2</w:t>
      </w:r>
      <w:r>
        <w:rPr>
          <w:rFonts w:ascii="Marianne" w:hAnsi="Marianne"/>
          <w:b/>
          <w:bCs/>
          <w:sz w:val="22"/>
          <w:szCs w:val="22"/>
        </w:rPr>
        <w:t xml:space="preserve"> - </w:t>
      </w:r>
      <w:r w:rsidRPr="00B63739">
        <w:rPr>
          <w:rFonts w:ascii="Marianne" w:hAnsi="Marianne"/>
          <w:b/>
          <w:bCs/>
          <w:sz w:val="22"/>
          <w:szCs w:val="22"/>
        </w:rPr>
        <w:t>Entretien de vêtements professionnels, de linge de maison, de drapeaux et de tissus d’ameublement (réservé pour un ESAT)</w:t>
      </w:r>
    </w:p>
    <w:p w14:paraId="2BDD59F6" w14:textId="77777777" w:rsidR="00B63739" w:rsidRDefault="00B63739" w:rsidP="00B63739">
      <w:pPr>
        <w:shd w:val="clear" w:color="auto" w:fill="FFFFFF" w:themeFill="background1"/>
        <w:jc w:val="center"/>
        <w:rPr>
          <w:rFonts w:ascii="Marianne" w:hAnsi="Marianne"/>
          <w:b/>
          <w:bCs/>
          <w:sz w:val="22"/>
          <w:szCs w:val="22"/>
        </w:rPr>
      </w:pPr>
    </w:p>
    <w:p w14:paraId="65D10D2E" w14:textId="77777777" w:rsidR="00B63739" w:rsidRPr="00A3673F" w:rsidRDefault="00B63739" w:rsidP="00B63739">
      <w:pPr>
        <w:shd w:val="clear" w:color="auto" w:fill="FFFFFF" w:themeFill="background1"/>
        <w:jc w:val="center"/>
        <w:rPr>
          <w:rFonts w:ascii="Marianne" w:hAnsi="Marianne"/>
          <w:sz w:val="22"/>
          <w:szCs w:val="22"/>
        </w:rPr>
      </w:pPr>
      <w:r w:rsidRPr="00A3673F">
        <w:rPr>
          <w:rFonts w:ascii="Marianne" w:hAnsi="Marianne"/>
          <w:sz w:val="22"/>
          <w:szCs w:val="22"/>
        </w:rPr>
        <w:t>Ce document est mis à disposition des soumissionnaires afin de faciliter la lisibilité des capacités exigées dans le règlement de consultation (RC). Il permet de présenter de manière structurée les éléments demandés au titre de la candidature</w:t>
      </w:r>
    </w:p>
    <w:p w14:paraId="1FF38BA2" w14:textId="427B0352" w:rsidR="00B63739" w:rsidRDefault="00B63739">
      <w:pPr>
        <w:rPr>
          <w:rFonts w:ascii="Marianne" w:hAnsi="Marianne"/>
          <w:sz w:val="22"/>
          <w:szCs w:val="22"/>
        </w:rPr>
      </w:pPr>
      <w:r>
        <w:rPr>
          <w:rFonts w:ascii="Marianne" w:hAnsi="Marianne"/>
          <w:sz w:val="22"/>
          <w:szCs w:val="22"/>
        </w:rPr>
        <w:br w:type="page"/>
      </w:r>
    </w:p>
    <w:p w14:paraId="043B2859" w14:textId="77777777" w:rsidR="00B63739" w:rsidRDefault="00B63739" w:rsidP="00B63739">
      <w:pPr>
        <w:rPr>
          <w:rFonts w:ascii="Marianne" w:hAnsi="Marianne"/>
          <w:sz w:val="22"/>
          <w:szCs w:val="22"/>
        </w:rPr>
      </w:pPr>
    </w:p>
    <w:tbl>
      <w:tblPr>
        <w:tblStyle w:val="Grilledutableau"/>
        <w:tblW w:w="0" w:type="auto"/>
        <w:tblLook w:val="04A0" w:firstRow="1" w:lastRow="0" w:firstColumn="1" w:lastColumn="0" w:noHBand="0" w:noVBand="1"/>
      </w:tblPr>
      <w:tblGrid>
        <w:gridCol w:w="3114"/>
        <w:gridCol w:w="2505"/>
        <w:gridCol w:w="2715"/>
        <w:gridCol w:w="2713"/>
      </w:tblGrid>
      <w:tr w:rsidR="00503D2C" w:rsidRPr="00503D2C" w14:paraId="47A2AB0C" w14:textId="77777777" w:rsidTr="00850A01">
        <w:tc>
          <w:tcPr>
            <w:tcW w:w="11047" w:type="dxa"/>
            <w:gridSpan w:val="4"/>
            <w:shd w:val="clear" w:color="auto" w:fill="DAE9F7" w:themeFill="text2" w:themeFillTint="1A"/>
          </w:tcPr>
          <w:p w14:paraId="396A8CA7" w14:textId="77777777" w:rsidR="00503D2C" w:rsidRPr="00503D2C" w:rsidRDefault="00503D2C" w:rsidP="00C11AB0">
            <w:pPr>
              <w:jc w:val="center"/>
              <w:rPr>
                <w:rFonts w:ascii="Marianne" w:hAnsi="Marianne"/>
                <w:b/>
                <w:bCs/>
                <w:sz w:val="22"/>
                <w:szCs w:val="22"/>
              </w:rPr>
            </w:pPr>
            <w:r w:rsidRPr="00503D2C">
              <w:rPr>
                <w:rFonts w:ascii="Marianne" w:hAnsi="Marianne"/>
                <w:b/>
                <w:bCs/>
                <w:color w:val="FF0000"/>
                <w:sz w:val="22"/>
                <w:szCs w:val="22"/>
              </w:rPr>
              <w:t>Capacité économique et financière</w:t>
            </w:r>
          </w:p>
        </w:tc>
      </w:tr>
      <w:tr w:rsidR="00850A01" w:rsidRPr="00503D2C" w14:paraId="0EE47DDC" w14:textId="77777777" w:rsidTr="00567289">
        <w:tc>
          <w:tcPr>
            <w:tcW w:w="11047" w:type="dxa"/>
            <w:gridSpan w:val="4"/>
            <w:shd w:val="clear" w:color="auto" w:fill="DAE9F7" w:themeFill="text2" w:themeFillTint="1A"/>
          </w:tcPr>
          <w:p w14:paraId="4150E025" w14:textId="7B6BD77A" w:rsidR="00850A01" w:rsidRPr="00503D2C" w:rsidRDefault="00850A01" w:rsidP="00C11AB0">
            <w:pPr>
              <w:rPr>
                <w:rFonts w:ascii="Marianne" w:hAnsi="Marianne"/>
                <w:sz w:val="22"/>
                <w:szCs w:val="22"/>
              </w:rPr>
            </w:pPr>
          </w:p>
          <w:p w14:paraId="0AAE286C" w14:textId="4ABFF618" w:rsidR="00850A01" w:rsidRPr="00503D2C" w:rsidRDefault="00850A01" w:rsidP="00C11AB0">
            <w:pPr>
              <w:rPr>
                <w:rFonts w:ascii="Marianne" w:hAnsi="Marianne"/>
                <w:sz w:val="22"/>
                <w:szCs w:val="22"/>
              </w:rPr>
            </w:pPr>
            <w:r w:rsidRPr="00503D2C">
              <w:rPr>
                <w:rFonts w:ascii="Marianne" w:hAnsi="Marianne"/>
                <w:sz w:val="22"/>
                <w:szCs w:val="22"/>
              </w:rPr>
              <w:t xml:space="preserve">Déclaration concernant le chiffre d'affaires global et le chiffre d'affaires concernant les fournitures, services ou travaux objet du marché, réalisés au cours des trois derniers exercices disponibles </w:t>
            </w:r>
          </w:p>
          <w:p w14:paraId="56517AE5" w14:textId="77777777" w:rsidR="00850A01" w:rsidRPr="00503D2C" w:rsidRDefault="00850A01" w:rsidP="00C11AB0">
            <w:pPr>
              <w:rPr>
                <w:rFonts w:ascii="Marianne" w:hAnsi="Marianne"/>
                <w:sz w:val="22"/>
                <w:szCs w:val="22"/>
              </w:rPr>
            </w:pPr>
          </w:p>
        </w:tc>
      </w:tr>
      <w:tr w:rsidR="00503D2C" w:rsidRPr="00503D2C" w14:paraId="128A7563" w14:textId="77777777" w:rsidTr="00850A01">
        <w:tc>
          <w:tcPr>
            <w:tcW w:w="3114" w:type="dxa"/>
          </w:tcPr>
          <w:p w14:paraId="6EBD0C27" w14:textId="77777777" w:rsidR="00503D2C" w:rsidRPr="00503D2C" w:rsidRDefault="00503D2C" w:rsidP="00C11AB0">
            <w:pPr>
              <w:rPr>
                <w:rFonts w:ascii="Marianne" w:hAnsi="Marianne"/>
                <w:sz w:val="22"/>
                <w:szCs w:val="22"/>
              </w:rPr>
            </w:pPr>
          </w:p>
        </w:tc>
        <w:tc>
          <w:tcPr>
            <w:tcW w:w="2505" w:type="dxa"/>
          </w:tcPr>
          <w:p w14:paraId="65882CF3" w14:textId="0EACA294"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310E3E">
              <w:rPr>
                <w:rFonts w:ascii="Marianne" w:hAnsi="Marianne"/>
                <w:sz w:val="22"/>
                <w:szCs w:val="22"/>
              </w:rPr>
              <w:t>3</w:t>
            </w:r>
          </w:p>
        </w:tc>
        <w:tc>
          <w:tcPr>
            <w:tcW w:w="2715" w:type="dxa"/>
          </w:tcPr>
          <w:p w14:paraId="34315EFD" w14:textId="7ABD51A9"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310E3E">
              <w:rPr>
                <w:rFonts w:ascii="Marianne" w:hAnsi="Marianne"/>
                <w:sz w:val="22"/>
                <w:szCs w:val="22"/>
              </w:rPr>
              <w:t>4</w:t>
            </w:r>
          </w:p>
        </w:tc>
        <w:tc>
          <w:tcPr>
            <w:tcW w:w="2713" w:type="dxa"/>
          </w:tcPr>
          <w:p w14:paraId="6515DB49" w14:textId="3724A9C0"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310E3E">
              <w:rPr>
                <w:rFonts w:ascii="Marianne" w:hAnsi="Marianne"/>
                <w:sz w:val="22"/>
                <w:szCs w:val="22"/>
              </w:rPr>
              <w:t>5</w:t>
            </w:r>
          </w:p>
        </w:tc>
      </w:tr>
      <w:tr w:rsidR="00503D2C" w:rsidRPr="00503D2C" w14:paraId="7EFDFE2F" w14:textId="77777777" w:rsidTr="00850A01">
        <w:trPr>
          <w:trHeight w:val="907"/>
        </w:trPr>
        <w:tc>
          <w:tcPr>
            <w:tcW w:w="3114" w:type="dxa"/>
          </w:tcPr>
          <w:p w14:paraId="64C5FFB9" w14:textId="77777777" w:rsidR="00503D2C" w:rsidRPr="00503D2C" w:rsidRDefault="00503D2C" w:rsidP="00C11AB0">
            <w:pPr>
              <w:rPr>
                <w:rFonts w:ascii="Marianne" w:hAnsi="Marianne"/>
                <w:sz w:val="22"/>
                <w:szCs w:val="22"/>
              </w:rPr>
            </w:pPr>
            <w:r w:rsidRPr="00503D2C">
              <w:rPr>
                <w:rFonts w:ascii="Marianne" w:hAnsi="Marianne"/>
                <w:sz w:val="22"/>
                <w:szCs w:val="22"/>
              </w:rPr>
              <w:t>Chiffre d'affaires global (€)</w:t>
            </w:r>
          </w:p>
        </w:tc>
        <w:tc>
          <w:tcPr>
            <w:tcW w:w="2505" w:type="dxa"/>
          </w:tcPr>
          <w:p w14:paraId="1AF05538" w14:textId="77777777" w:rsidR="00503D2C" w:rsidRPr="00503D2C" w:rsidRDefault="00503D2C" w:rsidP="00C11AB0">
            <w:pPr>
              <w:rPr>
                <w:rFonts w:ascii="Marianne" w:hAnsi="Marianne"/>
                <w:sz w:val="22"/>
                <w:szCs w:val="22"/>
              </w:rPr>
            </w:pPr>
          </w:p>
        </w:tc>
        <w:tc>
          <w:tcPr>
            <w:tcW w:w="2715" w:type="dxa"/>
          </w:tcPr>
          <w:p w14:paraId="1102063C" w14:textId="77777777" w:rsidR="00503D2C" w:rsidRPr="00503D2C" w:rsidRDefault="00503D2C" w:rsidP="00C11AB0">
            <w:pPr>
              <w:rPr>
                <w:rFonts w:ascii="Marianne" w:hAnsi="Marianne"/>
                <w:sz w:val="22"/>
                <w:szCs w:val="22"/>
              </w:rPr>
            </w:pPr>
          </w:p>
        </w:tc>
        <w:tc>
          <w:tcPr>
            <w:tcW w:w="2713" w:type="dxa"/>
          </w:tcPr>
          <w:p w14:paraId="15B5EAD1" w14:textId="77777777" w:rsidR="00503D2C" w:rsidRPr="00503D2C" w:rsidRDefault="00503D2C" w:rsidP="00C11AB0">
            <w:pPr>
              <w:rPr>
                <w:rFonts w:ascii="Marianne" w:hAnsi="Marianne"/>
                <w:sz w:val="22"/>
                <w:szCs w:val="22"/>
              </w:rPr>
            </w:pPr>
          </w:p>
        </w:tc>
      </w:tr>
      <w:tr w:rsidR="00503D2C" w:rsidRPr="00503D2C" w14:paraId="536B07F6" w14:textId="77777777" w:rsidTr="00850A01">
        <w:tc>
          <w:tcPr>
            <w:tcW w:w="3114" w:type="dxa"/>
          </w:tcPr>
          <w:p w14:paraId="710D3BFF" w14:textId="77777777" w:rsidR="00503D2C" w:rsidRPr="00503D2C" w:rsidRDefault="00503D2C" w:rsidP="00C11AB0">
            <w:pPr>
              <w:rPr>
                <w:rFonts w:ascii="Marianne" w:hAnsi="Marianne"/>
                <w:sz w:val="22"/>
                <w:szCs w:val="22"/>
              </w:rPr>
            </w:pPr>
            <w:r w:rsidRPr="00503D2C">
              <w:rPr>
                <w:rFonts w:ascii="Marianne" w:hAnsi="Marianne"/>
                <w:sz w:val="22"/>
                <w:szCs w:val="22"/>
              </w:rPr>
              <w:t>Chiffre d'affaires relatif aux prestations similaires à l'objet du marché (€)</w:t>
            </w:r>
          </w:p>
        </w:tc>
        <w:tc>
          <w:tcPr>
            <w:tcW w:w="2505" w:type="dxa"/>
          </w:tcPr>
          <w:p w14:paraId="23C38745" w14:textId="77777777" w:rsidR="00503D2C" w:rsidRPr="00503D2C" w:rsidRDefault="00503D2C" w:rsidP="00C11AB0">
            <w:pPr>
              <w:rPr>
                <w:rFonts w:ascii="Marianne" w:hAnsi="Marianne"/>
                <w:sz w:val="22"/>
                <w:szCs w:val="22"/>
              </w:rPr>
            </w:pPr>
          </w:p>
        </w:tc>
        <w:tc>
          <w:tcPr>
            <w:tcW w:w="2715" w:type="dxa"/>
          </w:tcPr>
          <w:p w14:paraId="1F292F9F" w14:textId="77777777" w:rsidR="00503D2C" w:rsidRPr="00503D2C" w:rsidRDefault="00503D2C" w:rsidP="00C11AB0">
            <w:pPr>
              <w:rPr>
                <w:rFonts w:ascii="Marianne" w:hAnsi="Marianne"/>
                <w:sz w:val="22"/>
                <w:szCs w:val="22"/>
              </w:rPr>
            </w:pPr>
          </w:p>
        </w:tc>
        <w:tc>
          <w:tcPr>
            <w:tcW w:w="2713" w:type="dxa"/>
          </w:tcPr>
          <w:p w14:paraId="0A149A2B" w14:textId="77777777" w:rsidR="00503D2C" w:rsidRPr="00503D2C" w:rsidRDefault="00503D2C" w:rsidP="00C11AB0">
            <w:pPr>
              <w:rPr>
                <w:rFonts w:ascii="Marianne" w:hAnsi="Marianne"/>
                <w:sz w:val="22"/>
                <w:szCs w:val="22"/>
              </w:rPr>
            </w:pPr>
          </w:p>
        </w:tc>
      </w:tr>
    </w:tbl>
    <w:p w14:paraId="08B79923" w14:textId="77777777" w:rsidR="00503D2C" w:rsidRDefault="00503D2C">
      <w:pPr>
        <w:rPr>
          <w:rFonts w:ascii="Marianne" w:hAnsi="Marianne"/>
          <w:sz w:val="22"/>
          <w:szCs w:val="22"/>
        </w:rPr>
      </w:pPr>
    </w:p>
    <w:p w14:paraId="709A24D1" w14:textId="77777777" w:rsidR="00503D2C" w:rsidRPr="00503D2C" w:rsidRDefault="00503D2C">
      <w:pPr>
        <w:rPr>
          <w:rFonts w:ascii="Marianne" w:hAnsi="Marianne"/>
          <w:sz w:val="22"/>
          <w:szCs w:val="22"/>
        </w:rPr>
      </w:pPr>
    </w:p>
    <w:tbl>
      <w:tblPr>
        <w:tblStyle w:val="Grilledutableau"/>
        <w:tblW w:w="0" w:type="auto"/>
        <w:tblLook w:val="04A0" w:firstRow="1" w:lastRow="0" w:firstColumn="1" w:lastColumn="0" w:noHBand="0" w:noVBand="1"/>
      </w:tblPr>
      <w:tblGrid>
        <w:gridCol w:w="2989"/>
        <w:gridCol w:w="2648"/>
        <w:gridCol w:w="2718"/>
        <w:gridCol w:w="2692"/>
      </w:tblGrid>
      <w:tr w:rsidR="00503D2C" w:rsidRPr="00503D2C" w14:paraId="55D95C34" w14:textId="77777777" w:rsidTr="00850A01">
        <w:tc>
          <w:tcPr>
            <w:tcW w:w="11047" w:type="dxa"/>
            <w:gridSpan w:val="4"/>
            <w:shd w:val="clear" w:color="auto" w:fill="FAE2D5" w:themeFill="accent2" w:themeFillTint="33"/>
          </w:tcPr>
          <w:p w14:paraId="2E719121" w14:textId="6B45B9F4" w:rsidR="00503D2C" w:rsidRPr="00503D2C" w:rsidRDefault="00503D2C" w:rsidP="00503D2C">
            <w:pPr>
              <w:jc w:val="center"/>
              <w:rPr>
                <w:rFonts w:ascii="Marianne" w:hAnsi="Marianne"/>
                <w:b/>
                <w:bCs/>
                <w:sz w:val="22"/>
                <w:szCs w:val="22"/>
              </w:rPr>
            </w:pPr>
            <w:r w:rsidRPr="00503D2C">
              <w:rPr>
                <w:rFonts w:ascii="Marianne" w:hAnsi="Marianne"/>
                <w:b/>
                <w:bCs/>
                <w:color w:val="C00000"/>
                <w:sz w:val="22"/>
                <w:szCs w:val="22"/>
              </w:rPr>
              <w:t xml:space="preserve">Capacité technique et professionnelle </w:t>
            </w:r>
          </w:p>
        </w:tc>
      </w:tr>
      <w:tr w:rsidR="00850A01" w:rsidRPr="00503D2C" w14:paraId="36FBE0D2" w14:textId="77777777" w:rsidTr="00554E04">
        <w:tc>
          <w:tcPr>
            <w:tcW w:w="11047" w:type="dxa"/>
            <w:gridSpan w:val="4"/>
            <w:shd w:val="clear" w:color="auto" w:fill="FAE2D5" w:themeFill="accent2" w:themeFillTint="33"/>
          </w:tcPr>
          <w:p w14:paraId="72D7BAD5" w14:textId="733670A2" w:rsidR="00850A01" w:rsidRPr="00503D2C" w:rsidRDefault="00850A01" w:rsidP="00503D2C">
            <w:pPr>
              <w:rPr>
                <w:rFonts w:ascii="Marianne" w:hAnsi="Marianne"/>
                <w:sz w:val="22"/>
                <w:szCs w:val="22"/>
              </w:rPr>
            </w:pPr>
          </w:p>
          <w:p w14:paraId="04AE8A4A" w14:textId="2E9059F4" w:rsidR="00850A01" w:rsidRPr="00503D2C" w:rsidRDefault="00850A01" w:rsidP="00503D2C">
            <w:pPr>
              <w:rPr>
                <w:rFonts w:ascii="Marianne" w:hAnsi="Marianne"/>
                <w:sz w:val="22"/>
                <w:szCs w:val="22"/>
              </w:rPr>
            </w:pPr>
            <w:r w:rsidRPr="00503D2C">
              <w:rPr>
                <w:rFonts w:ascii="Marianne" w:hAnsi="Marianne"/>
                <w:sz w:val="22"/>
                <w:szCs w:val="22"/>
              </w:rPr>
              <w:t xml:space="preserve">Déclaration indiquant les effectifs moyens annuels du candidat et l'importance du personnel d'encadrement pour chacune des trois dernières années </w:t>
            </w:r>
          </w:p>
        </w:tc>
      </w:tr>
      <w:tr w:rsidR="00503D2C" w:rsidRPr="00503D2C" w14:paraId="2973807A" w14:textId="77777777" w:rsidTr="00850A01">
        <w:tc>
          <w:tcPr>
            <w:tcW w:w="2989" w:type="dxa"/>
          </w:tcPr>
          <w:p w14:paraId="77ECAB02" w14:textId="77777777" w:rsidR="00503D2C" w:rsidRPr="00503D2C" w:rsidRDefault="00503D2C" w:rsidP="00C11AB0">
            <w:pPr>
              <w:rPr>
                <w:rFonts w:ascii="Marianne" w:hAnsi="Marianne"/>
                <w:sz w:val="22"/>
                <w:szCs w:val="22"/>
              </w:rPr>
            </w:pPr>
          </w:p>
        </w:tc>
        <w:tc>
          <w:tcPr>
            <w:tcW w:w="2648" w:type="dxa"/>
          </w:tcPr>
          <w:p w14:paraId="4D6959F2" w14:textId="6AC74C24"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310E3E">
              <w:rPr>
                <w:rFonts w:ascii="Marianne" w:hAnsi="Marianne"/>
                <w:sz w:val="22"/>
                <w:szCs w:val="22"/>
              </w:rPr>
              <w:t>3</w:t>
            </w:r>
          </w:p>
        </w:tc>
        <w:tc>
          <w:tcPr>
            <w:tcW w:w="2718" w:type="dxa"/>
          </w:tcPr>
          <w:p w14:paraId="5DAC7A3F" w14:textId="5EEF0E79"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AC670C">
              <w:rPr>
                <w:rFonts w:ascii="Marianne" w:hAnsi="Marianne"/>
                <w:sz w:val="22"/>
                <w:szCs w:val="22"/>
              </w:rPr>
              <w:t>4</w:t>
            </w:r>
          </w:p>
        </w:tc>
        <w:tc>
          <w:tcPr>
            <w:tcW w:w="2692" w:type="dxa"/>
          </w:tcPr>
          <w:p w14:paraId="3CDA9ADA" w14:textId="3DBEAC9A" w:rsidR="00503D2C" w:rsidRPr="00503D2C" w:rsidRDefault="00503D2C" w:rsidP="00503D2C">
            <w:pPr>
              <w:jc w:val="center"/>
              <w:rPr>
                <w:rFonts w:ascii="Marianne" w:hAnsi="Marianne"/>
                <w:sz w:val="22"/>
                <w:szCs w:val="22"/>
              </w:rPr>
            </w:pPr>
            <w:r w:rsidRPr="00503D2C">
              <w:rPr>
                <w:rFonts w:ascii="Marianne" w:hAnsi="Marianne"/>
                <w:sz w:val="22"/>
                <w:szCs w:val="22"/>
              </w:rPr>
              <w:t>202</w:t>
            </w:r>
            <w:r w:rsidR="00AC670C">
              <w:rPr>
                <w:rFonts w:ascii="Marianne" w:hAnsi="Marianne"/>
                <w:sz w:val="22"/>
                <w:szCs w:val="22"/>
              </w:rPr>
              <w:t>5</w:t>
            </w:r>
          </w:p>
        </w:tc>
      </w:tr>
      <w:tr w:rsidR="00503D2C" w:rsidRPr="00503D2C" w14:paraId="5C1EB28D" w14:textId="77777777" w:rsidTr="00850A01">
        <w:tc>
          <w:tcPr>
            <w:tcW w:w="2989" w:type="dxa"/>
          </w:tcPr>
          <w:p w14:paraId="4F1495A5" w14:textId="73503D07" w:rsidR="00503D2C" w:rsidRPr="00503D2C" w:rsidRDefault="00503D2C" w:rsidP="00503D2C">
            <w:pPr>
              <w:rPr>
                <w:rFonts w:ascii="Marianne" w:hAnsi="Marianne"/>
                <w:sz w:val="22"/>
                <w:szCs w:val="22"/>
              </w:rPr>
            </w:pPr>
            <w:r w:rsidRPr="00503D2C">
              <w:rPr>
                <w:rFonts w:ascii="Marianne" w:hAnsi="Marianne"/>
                <w:sz w:val="22"/>
                <w:szCs w:val="22"/>
              </w:rPr>
              <w:t>Effectif moyen annuel (nombre de salariés)</w:t>
            </w:r>
          </w:p>
        </w:tc>
        <w:tc>
          <w:tcPr>
            <w:tcW w:w="2648" w:type="dxa"/>
          </w:tcPr>
          <w:p w14:paraId="63BDC629" w14:textId="77777777" w:rsidR="00503D2C" w:rsidRPr="00503D2C" w:rsidRDefault="00503D2C" w:rsidP="00503D2C">
            <w:pPr>
              <w:rPr>
                <w:rFonts w:ascii="Marianne" w:hAnsi="Marianne"/>
                <w:sz w:val="22"/>
                <w:szCs w:val="22"/>
              </w:rPr>
            </w:pPr>
          </w:p>
        </w:tc>
        <w:tc>
          <w:tcPr>
            <w:tcW w:w="2718" w:type="dxa"/>
          </w:tcPr>
          <w:p w14:paraId="02681054" w14:textId="77777777" w:rsidR="00503D2C" w:rsidRPr="00503D2C" w:rsidRDefault="00503D2C" w:rsidP="00503D2C">
            <w:pPr>
              <w:rPr>
                <w:rFonts w:ascii="Marianne" w:hAnsi="Marianne"/>
                <w:sz w:val="22"/>
                <w:szCs w:val="22"/>
              </w:rPr>
            </w:pPr>
          </w:p>
        </w:tc>
        <w:tc>
          <w:tcPr>
            <w:tcW w:w="2692" w:type="dxa"/>
          </w:tcPr>
          <w:p w14:paraId="6D471C89" w14:textId="77777777" w:rsidR="00503D2C" w:rsidRPr="00503D2C" w:rsidRDefault="00503D2C" w:rsidP="00503D2C">
            <w:pPr>
              <w:rPr>
                <w:rFonts w:ascii="Marianne" w:hAnsi="Marianne"/>
                <w:sz w:val="22"/>
                <w:szCs w:val="22"/>
              </w:rPr>
            </w:pPr>
          </w:p>
        </w:tc>
      </w:tr>
      <w:tr w:rsidR="00503D2C" w:rsidRPr="00503D2C" w14:paraId="581D94F4" w14:textId="77777777" w:rsidTr="00850A01">
        <w:tc>
          <w:tcPr>
            <w:tcW w:w="2989" w:type="dxa"/>
          </w:tcPr>
          <w:p w14:paraId="20B4A2AB" w14:textId="4DE6DFC9" w:rsidR="00503D2C" w:rsidRPr="00503D2C" w:rsidRDefault="00503D2C" w:rsidP="00503D2C">
            <w:pPr>
              <w:rPr>
                <w:rFonts w:ascii="Marianne" w:hAnsi="Marianne"/>
                <w:sz w:val="22"/>
                <w:szCs w:val="22"/>
              </w:rPr>
            </w:pPr>
            <w:r w:rsidRPr="00503D2C">
              <w:rPr>
                <w:rFonts w:ascii="Marianne" w:hAnsi="Marianne"/>
                <w:sz w:val="22"/>
                <w:szCs w:val="22"/>
              </w:rPr>
              <w:t>Personnel d'encadrement (nombre)</w:t>
            </w:r>
          </w:p>
        </w:tc>
        <w:tc>
          <w:tcPr>
            <w:tcW w:w="2648" w:type="dxa"/>
          </w:tcPr>
          <w:p w14:paraId="4CD12C9F" w14:textId="77777777" w:rsidR="00503D2C" w:rsidRPr="00503D2C" w:rsidRDefault="00503D2C" w:rsidP="00503D2C">
            <w:pPr>
              <w:rPr>
                <w:rFonts w:ascii="Marianne" w:hAnsi="Marianne"/>
                <w:sz w:val="22"/>
                <w:szCs w:val="22"/>
              </w:rPr>
            </w:pPr>
          </w:p>
        </w:tc>
        <w:tc>
          <w:tcPr>
            <w:tcW w:w="2718" w:type="dxa"/>
          </w:tcPr>
          <w:p w14:paraId="0FA9B9F0" w14:textId="77777777" w:rsidR="00503D2C" w:rsidRPr="00503D2C" w:rsidRDefault="00503D2C" w:rsidP="00503D2C">
            <w:pPr>
              <w:rPr>
                <w:rFonts w:ascii="Marianne" w:hAnsi="Marianne"/>
                <w:sz w:val="22"/>
                <w:szCs w:val="22"/>
              </w:rPr>
            </w:pPr>
          </w:p>
        </w:tc>
        <w:tc>
          <w:tcPr>
            <w:tcW w:w="2692" w:type="dxa"/>
          </w:tcPr>
          <w:p w14:paraId="7D4EEE6C" w14:textId="77777777" w:rsidR="00503D2C" w:rsidRPr="00503D2C" w:rsidRDefault="00503D2C" w:rsidP="00503D2C">
            <w:pPr>
              <w:rPr>
                <w:rFonts w:ascii="Marianne" w:hAnsi="Marianne"/>
                <w:sz w:val="22"/>
                <w:szCs w:val="22"/>
              </w:rPr>
            </w:pPr>
          </w:p>
        </w:tc>
      </w:tr>
    </w:tbl>
    <w:p w14:paraId="6743704D" w14:textId="01E827E4" w:rsidR="00503D2C" w:rsidRDefault="00503D2C" w:rsidP="00503D2C">
      <w:pPr>
        <w:rPr>
          <w:rFonts w:ascii="Marianne" w:hAnsi="Marianne"/>
          <w:sz w:val="22"/>
          <w:szCs w:val="22"/>
        </w:rPr>
      </w:pPr>
    </w:p>
    <w:tbl>
      <w:tblPr>
        <w:tblStyle w:val="Grilledutableau"/>
        <w:tblW w:w="11052" w:type="dxa"/>
        <w:tblLook w:val="04A0" w:firstRow="1" w:lastRow="0" w:firstColumn="1" w:lastColumn="0" w:noHBand="0" w:noVBand="1"/>
      </w:tblPr>
      <w:tblGrid>
        <w:gridCol w:w="2665"/>
        <w:gridCol w:w="2110"/>
        <w:gridCol w:w="2875"/>
        <w:gridCol w:w="3402"/>
      </w:tblGrid>
      <w:tr w:rsidR="00503D2C" w:rsidRPr="00503D2C" w14:paraId="36D94BDA" w14:textId="77777777" w:rsidTr="00503D2C">
        <w:tc>
          <w:tcPr>
            <w:tcW w:w="11052" w:type="dxa"/>
            <w:gridSpan w:val="4"/>
            <w:shd w:val="clear" w:color="auto" w:fill="FAE2D5" w:themeFill="accent2" w:themeFillTint="33"/>
          </w:tcPr>
          <w:p w14:paraId="0FD9F003" w14:textId="77777777" w:rsidR="00503D2C" w:rsidRPr="00503D2C" w:rsidRDefault="00503D2C" w:rsidP="00C11AB0">
            <w:pPr>
              <w:jc w:val="center"/>
              <w:rPr>
                <w:rFonts w:ascii="Marianne" w:hAnsi="Marianne"/>
                <w:b/>
                <w:bCs/>
                <w:sz w:val="22"/>
                <w:szCs w:val="22"/>
              </w:rPr>
            </w:pPr>
            <w:r w:rsidRPr="00503D2C">
              <w:rPr>
                <w:rFonts w:ascii="Marianne" w:hAnsi="Marianne"/>
                <w:b/>
                <w:bCs/>
                <w:color w:val="C00000"/>
                <w:sz w:val="22"/>
                <w:szCs w:val="22"/>
              </w:rPr>
              <w:t xml:space="preserve">Capacité technique et professionnelle </w:t>
            </w:r>
          </w:p>
        </w:tc>
      </w:tr>
      <w:tr w:rsidR="00850A01" w:rsidRPr="00503D2C" w14:paraId="01EF6771" w14:textId="77777777" w:rsidTr="00D82D01">
        <w:tc>
          <w:tcPr>
            <w:tcW w:w="11052" w:type="dxa"/>
            <w:gridSpan w:val="4"/>
            <w:shd w:val="clear" w:color="auto" w:fill="FAE2D5" w:themeFill="accent2" w:themeFillTint="33"/>
          </w:tcPr>
          <w:p w14:paraId="288498A7" w14:textId="77777777" w:rsidR="00850A01" w:rsidRPr="00503D2C" w:rsidRDefault="00850A01" w:rsidP="00C11AB0">
            <w:pPr>
              <w:rPr>
                <w:rFonts w:ascii="Marianne" w:hAnsi="Marianne"/>
                <w:sz w:val="22"/>
                <w:szCs w:val="22"/>
              </w:rPr>
            </w:pPr>
            <w:r w:rsidRPr="00503D2C">
              <w:rPr>
                <w:rFonts w:ascii="Marianne" w:hAnsi="Marianne"/>
                <w:sz w:val="22"/>
                <w:szCs w:val="22"/>
              </w:rPr>
              <w:t>Références</w:t>
            </w:r>
          </w:p>
          <w:p w14:paraId="2D3C6B5C" w14:textId="24854A6A" w:rsidR="00850A01" w:rsidRPr="00503D2C" w:rsidRDefault="00850A01" w:rsidP="00C11AB0">
            <w:pPr>
              <w:rPr>
                <w:rFonts w:ascii="Marianne" w:hAnsi="Marianne"/>
                <w:sz w:val="22"/>
                <w:szCs w:val="22"/>
              </w:rPr>
            </w:pPr>
            <w:r w:rsidRPr="00503D2C">
              <w:rPr>
                <w:rFonts w:ascii="Marianne" w:hAnsi="Marianne"/>
                <w:sz w:val="22"/>
                <w:szCs w:val="22"/>
              </w:rPr>
              <w:t>Présentation d'une liste des principaux services effectués au cours des trois dernières années, indiquant le montant, la date et le destinataire public ou privé. Les prestations sont prouvées par des attestations du destinataire ou, à défaut, par une déclaration de l'opérateur économique. Les éléments de preuve relatifs à des services pertinents fournis il y a plus de trois ans seront pris en compte</w:t>
            </w:r>
          </w:p>
        </w:tc>
      </w:tr>
      <w:tr w:rsidR="00503D2C" w:rsidRPr="00503D2C" w14:paraId="17BD0CD5" w14:textId="77777777" w:rsidTr="00B5602D">
        <w:tc>
          <w:tcPr>
            <w:tcW w:w="2665" w:type="dxa"/>
          </w:tcPr>
          <w:p w14:paraId="5860044F" w14:textId="23274749" w:rsidR="00503D2C" w:rsidRPr="00503D2C" w:rsidRDefault="00503D2C" w:rsidP="00503D2C">
            <w:pPr>
              <w:rPr>
                <w:rFonts w:ascii="Marianne" w:hAnsi="Marianne"/>
                <w:sz w:val="22"/>
                <w:szCs w:val="22"/>
              </w:rPr>
            </w:pPr>
            <w:r w:rsidRPr="006E03C7">
              <w:t>Année</w:t>
            </w:r>
          </w:p>
        </w:tc>
        <w:tc>
          <w:tcPr>
            <w:tcW w:w="2110" w:type="dxa"/>
          </w:tcPr>
          <w:p w14:paraId="7692359F" w14:textId="0BE5E8A4" w:rsidR="00503D2C" w:rsidRPr="00503D2C" w:rsidRDefault="00503D2C" w:rsidP="00503D2C">
            <w:pPr>
              <w:jc w:val="center"/>
              <w:rPr>
                <w:rFonts w:ascii="Marianne" w:hAnsi="Marianne"/>
                <w:sz w:val="22"/>
                <w:szCs w:val="22"/>
              </w:rPr>
            </w:pPr>
            <w:r w:rsidRPr="006E03C7">
              <w:t>Client / Maître d’ouvrage</w:t>
            </w:r>
          </w:p>
        </w:tc>
        <w:tc>
          <w:tcPr>
            <w:tcW w:w="2875" w:type="dxa"/>
          </w:tcPr>
          <w:p w14:paraId="62200D52" w14:textId="2E47A2BB" w:rsidR="00503D2C" w:rsidRPr="00503D2C" w:rsidRDefault="00503D2C" w:rsidP="00503D2C">
            <w:pPr>
              <w:jc w:val="center"/>
              <w:rPr>
                <w:rFonts w:ascii="Marianne" w:hAnsi="Marianne"/>
                <w:sz w:val="22"/>
                <w:szCs w:val="22"/>
              </w:rPr>
            </w:pPr>
            <w:r w:rsidRPr="006E03C7">
              <w:t>Nature de la prestation</w:t>
            </w:r>
          </w:p>
        </w:tc>
        <w:tc>
          <w:tcPr>
            <w:tcW w:w="3402" w:type="dxa"/>
          </w:tcPr>
          <w:p w14:paraId="02ABE6AC" w14:textId="1E4C7141" w:rsidR="00503D2C" w:rsidRPr="00503D2C" w:rsidRDefault="00503D2C" w:rsidP="00503D2C">
            <w:pPr>
              <w:jc w:val="center"/>
              <w:rPr>
                <w:rFonts w:ascii="Marianne" w:hAnsi="Marianne"/>
                <w:sz w:val="22"/>
                <w:szCs w:val="22"/>
              </w:rPr>
            </w:pPr>
            <w:r w:rsidRPr="006E03C7">
              <w:t>Montant (€)</w:t>
            </w:r>
          </w:p>
        </w:tc>
      </w:tr>
      <w:tr w:rsidR="00503D2C" w:rsidRPr="00503D2C" w14:paraId="5EE426FD" w14:textId="77777777" w:rsidTr="00B5602D">
        <w:tc>
          <w:tcPr>
            <w:tcW w:w="2665" w:type="dxa"/>
          </w:tcPr>
          <w:p w14:paraId="4AA211A3" w14:textId="3236CF8C" w:rsidR="00503D2C" w:rsidRPr="00503D2C" w:rsidRDefault="00503D2C" w:rsidP="00C11AB0">
            <w:pPr>
              <w:rPr>
                <w:rFonts w:ascii="Marianne" w:hAnsi="Marianne"/>
                <w:sz w:val="22"/>
                <w:szCs w:val="22"/>
              </w:rPr>
            </w:pPr>
          </w:p>
        </w:tc>
        <w:tc>
          <w:tcPr>
            <w:tcW w:w="2110" w:type="dxa"/>
          </w:tcPr>
          <w:p w14:paraId="468B64EB" w14:textId="77777777" w:rsidR="00503D2C" w:rsidRPr="00503D2C" w:rsidRDefault="00503D2C" w:rsidP="00C11AB0">
            <w:pPr>
              <w:rPr>
                <w:rFonts w:ascii="Marianne" w:hAnsi="Marianne"/>
                <w:sz w:val="22"/>
                <w:szCs w:val="22"/>
              </w:rPr>
            </w:pPr>
          </w:p>
        </w:tc>
        <w:tc>
          <w:tcPr>
            <w:tcW w:w="2875" w:type="dxa"/>
          </w:tcPr>
          <w:p w14:paraId="6CAB68E1" w14:textId="77777777" w:rsidR="00503D2C" w:rsidRPr="00503D2C" w:rsidRDefault="00503D2C" w:rsidP="00C11AB0">
            <w:pPr>
              <w:rPr>
                <w:rFonts w:ascii="Marianne" w:hAnsi="Marianne"/>
                <w:sz w:val="22"/>
                <w:szCs w:val="22"/>
              </w:rPr>
            </w:pPr>
          </w:p>
        </w:tc>
        <w:tc>
          <w:tcPr>
            <w:tcW w:w="3402" w:type="dxa"/>
          </w:tcPr>
          <w:p w14:paraId="06E373F5" w14:textId="77777777" w:rsidR="00503D2C" w:rsidRPr="00503D2C" w:rsidRDefault="00503D2C" w:rsidP="00C11AB0">
            <w:pPr>
              <w:rPr>
                <w:rFonts w:ascii="Marianne" w:hAnsi="Marianne"/>
                <w:sz w:val="22"/>
                <w:szCs w:val="22"/>
              </w:rPr>
            </w:pPr>
          </w:p>
        </w:tc>
      </w:tr>
      <w:tr w:rsidR="00503D2C" w:rsidRPr="00503D2C" w14:paraId="7DE7EADC" w14:textId="77777777" w:rsidTr="00B5602D">
        <w:tc>
          <w:tcPr>
            <w:tcW w:w="2665" w:type="dxa"/>
          </w:tcPr>
          <w:p w14:paraId="71B89F75" w14:textId="7BC4F989" w:rsidR="00503D2C" w:rsidRPr="00503D2C" w:rsidRDefault="00503D2C" w:rsidP="00C11AB0">
            <w:pPr>
              <w:rPr>
                <w:rFonts w:ascii="Marianne" w:hAnsi="Marianne"/>
                <w:sz w:val="22"/>
                <w:szCs w:val="22"/>
              </w:rPr>
            </w:pPr>
          </w:p>
        </w:tc>
        <w:tc>
          <w:tcPr>
            <w:tcW w:w="2110" w:type="dxa"/>
          </w:tcPr>
          <w:p w14:paraId="52CA4CC1" w14:textId="77777777" w:rsidR="00503D2C" w:rsidRPr="00503D2C" w:rsidRDefault="00503D2C" w:rsidP="00C11AB0">
            <w:pPr>
              <w:rPr>
                <w:rFonts w:ascii="Marianne" w:hAnsi="Marianne"/>
                <w:sz w:val="22"/>
                <w:szCs w:val="22"/>
              </w:rPr>
            </w:pPr>
          </w:p>
        </w:tc>
        <w:tc>
          <w:tcPr>
            <w:tcW w:w="2875" w:type="dxa"/>
          </w:tcPr>
          <w:p w14:paraId="35EF6EB1" w14:textId="77777777" w:rsidR="00503D2C" w:rsidRPr="00503D2C" w:rsidRDefault="00503D2C" w:rsidP="00C11AB0">
            <w:pPr>
              <w:rPr>
                <w:rFonts w:ascii="Marianne" w:hAnsi="Marianne"/>
                <w:sz w:val="22"/>
                <w:szCs w:val="22"/>
              </w:rPr>
            </w:pPr>
          </w:p>
        </w:tc>
        <w:tc>
          <w:tcPr>
            <w:tcW w:w="3402" w:type="dxa"/>
          </w:tcPr>
          <w:p w14:paraId="3D764954" w14:textId="77777777" w:rsidR="00503D2C" w:rsidRPr="00503D2C" w:rsidRDefault="00503D2C" w:rsidP="00C11AB0">
            <w:pPr>
              <w:rPr>
                <w:rFonts w:ascii="Marianne" w:hAnsi="Marianne"/>
                <w:sz w:val="22"/>
                <w:szCs w:val="22"/>
              </w:rPr>
            </w:pPr>
          </w:p>
        </w:tc>
      </w:tr>
      <w:tr w:rsidR="00503D2C" w:rsidRPr="00503D2C" w14:paraId="0A3F1C8C" w14:textId="77777777" w:rsidTr="00B5602D">
        <w:tc>
          <w:tcPr>
            <w:tcW w:w="2665" w:type="dxa"/>
          </w:tcPr>
          <w:p w14:paraId="332F8258" w14:textId="77777777" w:rsidR="00503D2C" w:rsidRPr="00503D2C" w:rsidRDefault="00503D2C" w:rsidP="00C11AB0">
            <w:pPr>
              <w:rPr>
                <w:rFonts w:ascii="Marianne" w:hAnsi="Marianne"/>
                <w:sz w:val="22"/>
                <w:szCs w:val="22"/>
              </w:rPr>
            </w:pPr>
          </w:p>
        </w:tc>
        <w:tc>
          <w:tcPr>
            <w:tcW w:w="2110" w:type="dxa"/>
          </w:tcPr>
          <w:p w14:paraId="40A84BE6" w14:textId="77777777" w:rsidR="00503D2C" w:rsidRPr="00503D2C" w:rsidRDefault="00503D2C" w:rsidP="00C11AB0">
            <w:pPr>
              <w:rPr>
                <w:rFonts w:ascii="Marianne" w:hAnsi="Marianne"/>
                <w:sz w:val="22"/>
                <w:szCs w:val="22"/>
              </w:rPr>
            </w:pPr>
          </w:p>
        </w:tc>
        <w:tc>
          <w:tcPr>
            <w:tcW w:w="2875" w:type="dxa"/>
          </w:tcPr>
          <w:p w14:paraId="13749FE8" w14:textId="77777777" w:rsidR="00503D2C" w:rsidRPr="00503D2C" w:rsidRDefault="00503D2C" w:rsidP="00C11AB0">
            <w:pPr>
              <w:rPr>
                <w:rFonts w:ascii="Marianne" w:hAnsi="Marianne"/>
                <w:sz w:val="22"/>
                <w:szCs w:val="22"/>
              </w:rPr>
            </w:pPr>
          </w:p>
        </w:tc>
        <w:tc>
          <w:tcPr>
            <w:tcW w:w="3402" w:type="dxa"/>
          </w:tcPr>
          <w:p w14:paraId="7C274997" w14:textId="77777777" w:rsidR="00503D2C" w:rsidRPr="00503D2C" w:rsidRDefault="00503D2C" w:rsidP="00C11AB0">
            <w:pPr>
              <w:rPr>
                <w:rFonts w:ascii="Marianne" w:hAnsi="Marianne"/>
                <w:sz w:val="22"/>
                <w:szCs w:val="22"/>
              </w:rPr>
            </w:pPr>
          </w:p>
        </w:tc>
      </w:tr>
      <w:tr w:rsidR="00503D2C" w:rsidRPr="00503D2C" w14:paraId="57AEC1D9" w14:textId="77777777" w:rsidTr="00B5602D">
        <w:tc>
          <w:tcPr>
            <w:tcW w:w="2665" w:type="dxa"/>
          </w:tcPr>
          <w:p w14:paraId="379B6C93" w14:textId="77777777" w:rsidR="00503D2C" w:rsidRPr="00503D2C" w:rsidRDefault="00503D2C" w:rsidP="00C11AB0">
            <w:pPr>
              <w:rPr>
                <w:rFonts w:ascii="Marianne" w:hAnsi="Marianne"/>
                <w:sz w:val="22"/>
                <w:szCs w:val="22"/>
              </w:rPr>
            </w:pPr>
          </w:p>
        </w:tc>
        <w:tc>
          <w:tcPr>
            <w:tcW w:w="2110" w:type="dxa"/>
          </w:tcPr>
          <w:p w14:paraId="60A118D2" w14:textId="77777777" w:rsidR="00503D2C" w:rsidRPr="00503D2C" w:rsidRDefault="00503D2C" w:rsidP="00C11AB0">
            <w:pPr>
              <w:rPr>
                <w:rFonts w:ascii="Marianne" w:hAnsi="Marianne"/>
                <w:sz w:val="22"/>
                <w:szCs w:val="22"/>
              </w:rPr>
            </w:pPr>
          </w:p>
        </w:tc>
        <w:tc>
          <w:tcPr>
            <w:tcW w:w="2875" w:type="dxa"/>
          </w:tcPr>
          <w:p w14:paraId="1F420CD4" w14:textId="77777777" w:rsidR="00503D2C" w:rsidRPr="00503D2C" w:rsidRDefault="00503D2C" w:rsidP="00C11AB0">
            <w:pPr>
              <w:rPr>
                <w:rFonts w:ascii="Marianne" w:hAnsi="Marianne"/>
                <w:sz w:val="22"/>
                <w:szCs w:val="22"/>
              </w:rPr>
            </w:pPr>
          </w:p>
        </w:tc>
        <w:tc>
          <w:tcPr>
            <w:tcW w:w="3402" w:type="dxa"/>
          </w:tcPr>
          <w:p w14:paraId="43F2E101" w14:textId="77777777" w:rsidR="00503D2C" w:rsidRPr="00503D2C" w:rsidRDefault="00503D2C" w:rsidP="00C11AB0">
            <w:pPr>
              <w:rPr>
                <w:rFonts w:ascii="Marianne" w:hAnsi="Marianne"/>
                <w:sz w:val="22"/>
                <w:szCs w:val="22"/>
              </w:rPr>
            </w:pPr>
          </w:p>
        </w:tc>
      </w:tr>
      <w:tr w:rsidR="00503D2C" w:rsidRPr="00503D2C" w14:paraId="3F2C0D2D" w14:textId="77777777" w:rsidTr="00B5602D">
        <w:tc>
          <w:tcPr>
            <w:tcW w:w="2665" w:type="dxa"/>
          </w:tcPr>
          <w:p w14:paraId="271D762F" w14:textId="77777777" w:rsidR="00503D2C" w:rsidRPr="00503D2C" w:rsidRDefault="00503D2C" w:rsidP="00C11AB0">
            <w:pPr>
              <w:rPr>
                <w:rFonts w:ascii="Marianne" w:hAnsi="Marianne"/>
                <w:sz w:val="22"/>
                <w:szCs w:val="22"/>
              </w:rPr>
            </w:pPr>
          </w:p>
        </w:tc>
        <w:tc>
          <w:tcPr>
            <w:tcW w:w="2110" w:type="dxa"/>
          </w:tcPr>
          <w:p w14:paraId="304BB833" w14:textId="77777777" w:rsidR="00503D2C" w:rsidRPr="00503D2C" w:rsidRDefault="00503D2C" w:rsidP="00C11AB0">
            <w:pPr>
              <w:rPr>
                <w:rFonts w:ascii="Marianne" w:hAnsi="Marianne"/>
                <w:sz w:val="22"/>
                <w:szCs w:val="22"/>
              </w:rPr>
            </w:pPr>
          </w:p>
        </w:tc>
        <w:tc>
          <w:tcPr>
            <w:tcW w:w="2875" w:type="dxa"/>
          </w:tcPr>
          <w:p w14:paraId="63E64F2C" w14:textId="77777777" w:rsidR="00503D2C" w:rsidRPr="00503D2C" w:rsidRDefault="00503D2C" w:rsidP="00C11AB0">
            <w:pPr>
              <w:rPr>
                <w:rFonts w:ascii="Marianne" w:hAnsi="Marianne"/>
                <w:sz w:val="22"/>
                <w:szCs w:val="22"/>
              </w:rPr>
            </w:pPr>
          </w:p>
        </w:tc>
        <w:tc>
          <w:tcPr>
            <w:tcW w:w="3402" w:type="dxa"/>
          </w:tcPr>
          <w:p w14:paraId="1578323D" w14:textId="77777777" w:rsidR="00503D2C" w:rsidRPr="00503D2C" w:rsidRDefault="00503D2C" w:rsidP="00C11AB0">
            <w:pPr>
              <w:rPr>
                <w:rFonts w:ascii="Marianne" w:hAnsi="Marianne"/>
                <w:sz w:val="22"/>
                <w:szCs w:val="22"/>
              </w:rPr>
            </w:pPr>
          </w:p>
        </w:tc>
      </w:tr>
      <w:tr w:rsidR="00503D2C" w:rsidRPr="00503D2C" w14:paraId="0DAE1A50" w14:textId="77777777" w:rsidTr="00B5602D">
        <w:tc>
          <w:tcPr>
            <w:tcW w:w="2665" w:type="dxa"/>
          </w:tcPr>
          <w:p w14:paraId="0F9F1112" w14:textId="77777777" w:rsidR="00503D2C" w:rsidRPr="00503D2C" w:rsidRDefault="00503D2C" w:rsidP="00C11AB0">
            <w:pPr>
              <w:rPr>
                <w:rFonts w:ascii="Marianne" w:hAnsi="Marianne"/>
                <w:sz w:val="22"/>
                <w:szCs w:val="22"/>
              </w:rPr>
            </w:pPr>
          </w:p>
        </w:tc>
        <w:tc>
          <w:tcPr>
            <w:tcW w:w="2110" w:type="dxa"/>
          </w:tcPr>
          <w:p w14:paraId="645E9EB4" w14:textId="77777777" w:rsidR="00503D2C" w:rsidRPr="00503D2C" w:rsidRDefault="00503D2C" w:rsidP="00C11AB0">
            <w:pPr>
              <w:rPr>
                <w:rFonts w:ascii="Marianne" w:hAnsi="Marianne"/>
                <w:sz w:val="22"/>
                <w:szCs w:val="22"/>
              </w:rPr>
            </w:pPr>
          </w:p>
        </w:tc>
        <w:tc>
          <w:tcPr>
            <w:tcW w:w="2875" w:type="dxa"/>
          </w:tcPr>
          <w:p w14:paraId="1CFB3DF4" w14:textId="77777777" w:rsidR="00503D2C" w:rsidRPr="00503D2C" w:rsidRDefault="00503D2C" w:rsidP="00C11AB0">
            <w:pPr>
              <w:rPr>
                <w:rFonts w:ascii="Marianne" w:hAnsi="Marianne"/>
                <w:sz w:val="22"/>
                <w:szCs w:val="22"/>
              </w:rPr>
            </w:pPr>
          </w:p>
        </w:tc>
        <w:tc>
          <w:tcPr>
            <w:tcW w:w="3402" w:type="dxa"/>
          </w:tcPr>
          <w:p w14:paraId="6D8475F5" w14:textId="77777777" w:rsidR="00503D2C" w:rsidRPr="00503D2C" w:rsidRDefault="00503D2C" w:rsidP="00C11AB0">
            <w:pPr>
              <w:rPr>
                <w:rFonts w:ascii="Marianne" w:hAnsi="Marianne"/>
                <w:sz w:val="22"/>
                <w:szCs w:val="22"/>
              </w:rPr>
            </w:pPr>
          </w:p>
        </w:tc>
      </w:tr>
      <w:tr w:rsidR="00503D2C" w:rsidRPr="00503D2C" w14:paraId="78CE656B" w14:textId="77777777" w:rsidTr="00B5602D">
        <w:tc>
          <w:tcPr>
            <w:tcW w:w="2665" w:type="dxa"/>
          </w:tcPr>
          <w:p w14:paraId="469A7B94" w14:textId="77777777" w:rsidR="00503D2C" w:rsidRPr="00503D2C" w:rsidRDefault="00503D2C" w:rsidP="00C11AB0">
            <w:pPr>
              <w:rPr>
                <w:rFonts w:ascii="Marianne" w:hAnsi="Marianne"/>
                <w:sz w:val="22"/>
                <w:szCs w:val="22"/>
              </w:rPr>
            </w:pPr>
          </w:p>
        </w:tc>
        <w:tc>
          <w:tcPr>
            <w:tcW w:w="2110" w:type="dxa"/>
          </w:tcPr>
          <w:p w14:paraId="2F83B0FD" w14:textId="77777777" w:rsidR="00503D2C" w:rsidRPr="00503D2C" w:rsidRDefault="00503D2C" w:rsidP="00C11AB0">
            <w:pPr>
              <w:rPr>
                <w:rFonts w:ascii="Marianne" w:hAnsi="Marianne"/>
                <w:sz w:val="22"/>
                <w:szCs w:val="22"/>
              </w:rPr>
            </w:pPr>
          </w:p>
        </w:tc>
        <w:tc>
          <w:tcPr>
            <w:tcW w:w="2875" w:type="dxa"/>
          </w:tcPr>
          <w:p w14:paraId="6A2993AD" w14:textId="77777777" w:rsidR="00503D2C" w:rsidRPr="00503D2C" w:rsidRDefault="00503D2C" w:rsidP="00C11AB0">
            <w:pPr>
              <w:rPr>
                <w:rFonts w:ascii="Marianne" w:hAnsi="Marianne"/>
                <w:sz w:val="22"/>
                <w:szCs w:val="22"/>
              </w:rPr>
            </w:pPr>
          </w:p>
        </w:tc>
        <w:tc>
          <w:tcPr>
            <w:tcW w:w="3402" w:type="dxa"/>
          </w:tcPr>
          <w:p w14:paraId="581355C6" w14:textId="77777777" w:rsidR="00503D2C" w:rsidRPr="00503D2C" w:rsidRDefault="00503D2C" w:rsidP="00C11AB0">
            <w:pPr>
              <w:rPr>
                <w:rFonts w:ascii="Marianne" w:hAnsi="Marianne"/>
                <w:sz w:val="22"/>
                <w:szCs w:val="22"/>
              </w:rPr>
            </w:pPr>
          </w:p>
        </w:tc>
      </w:tr>
      <w:tr w:rsidR="00503D2C" w:rsidRPr="00503D2C" w14:paraId="3006D10B" w14:textId="77777777" w:rsidTr="00B5602D">
        <w:tc>
          <w:tcPr>
            <w:tcW w:w="2665" w:type="dxa"/>
          </w:tcPr>
          <w:p w14:paraId="7413CB1E" w14:textId="77777777" w:rsidR="00503D2C" w:rsidRPr="00503D2C" w:rsidRDefault="00503D2C" w:rsidP="00C11AB0">
            <w:pPr>
              <w:rPr>
                <w:rFonts w:ascii="Marianne" w:hAnsi="Marianne"/>
                <w:sz w:val="22"/>
                <w:szCs w:val="22"/>
              </w:rPr>
            </w:pPr>
          </w:p>
        </w:tc>
        <w:tc>
          <w:tcPr>
            <w:tcW w:w="2110" w:type="dxa"/>
          </w:tcPr>
          <w:p w14:paraId="36644239" w14:textId="77777777" w:rsidR="00503D2C" w:rsidRPr="00503D2C" w:rsidRDefault="00503D2C" w:rsidP="00C11AB0">
            <w:pPr>
              <w:rPr>
                <w:rFonts w:ascii="Marianne" w:hAnsi="Marianne"/>
                <w:sz w:val="22"/>
                <w:szCs w:val="22"/>
              </w:rPr>
            </w:pPr>
          </w:p>
        </w:tc>
        <w:tc>
          <w:tcPr>
            <w:tcW w:w="2875" w:type="dxa"/>
          </w:tcPr>
          <w:p w14:paraId="3F4D5628" w14:textId="77777777" w:rsidR="00503D2C" w:rsidRPr="00503D2C" w:rsidRDefault="00503D2C" w:rsidP="00C11AB0">
            <w:pPr>
              <w:rPr>
                <w:rFonts w:ascii="Marianne" w:hAnsi="Marianne"/>
                <w:sz w:val="22"/>
                <w:szCs w:val="22"/>
              </w:rPr>
            </w:pPr>
          </w:p>
        </w:tc>
        <w:tc>
          <w:tcPr>
            <w:tcW w:w="3402" w:type="dxa"/>
          </w:tcPr>
          <w:p w14:paraId="14EF0105" w14:textId="77777777" w:rsidR="00503D2C" w:rsidRPr="00503D2C" w:rsidRDefault="00503D2C" w:rsidP="00C11AB0">
            <w:pPr>
              <w:rPr>
                <w:rFonts w:ascii="Marianne" w:hAnsi="Marianne"/>
                <w:sz w:val="22"/>
                <w:szCs w:val="22"/>
              </w:rPr>
            </w:pPr>
          </w:p>
        </w:tc>
      </w:tr>
      <w:tr w:rsidR="00503D2C" w:rsidRPr="00503D2C" w14:paraId="055C0F45" w14:textId="77777777" w:rsidTr="00B5602D">
        <w:tc>
          <w:tcPr>
            <w:tcW w:w="2665" w:type="dxa"/>
          </w:tcPr>
          <w:p w14:paraId="1E539380" w14:textId="77777777" w:rsidR="00503D2C" w:rsidRPr="00503D2C" w:rsidRDefault="00503D2C" w:rsidP="00C11AB0">
            <w:pPr>
              <w:rPr>
                <w:rFonts w:ascii="Marianne" w:hAnsi="Marianne"/>
                <w:sz w:val="22"/>
                <w:szCs w:val="22"/>
              </w:rPr>
            </w:pPr>
          </w:p>
        </w:tc>
        <w:tc>
          <w:tcPr>
            <w:tcW w:w="2110" w:type="dxa"/>
          </w:tcPr>
          <w:p w14:paraId="074E690D" w14:textId="77777777" w:rsidR="00503D2C" w:rsidRPr="00503D2C" w:rsidRDefault="00503D2C" w:rsidP="00C11AB0">
            <w:pPr>
              <w:rPr>
                <w:rFonts w:ascii="Marianne" w:hAnsi="Marianne"/>
                <w:sz w:val="22"/>
                <w:szCs w:val="22"/>
              </w:rPr>
            </w:pPr>
          </w:p>
        </w:tc>
        <w:tc>
          <w:tcPr>
            <w:tcW w:w="2875" w:type="dxa"/>
          </w:tcPr>
          <w:p w14:paraId="6620B924" w14:textId="77777777" w:rsidR="00503D2C" w:rsidRPr="00503D2C" w:rsidRDefault="00503D2C" w:rsidP="00C11AB0">
            <w:pPr>
              <w:rPr>
                <w:rFonts w:ascii="Marianne" w:hAnsi="Marianne"/>
                <w:sz w:val="22"/>
                <w:szCs w:val="22"/>
              </w:rPr>
            </w:pPr>
          </w:p>
        </w:tc>
        <w:tc>
          <w:tcPr>
            <w:tcW w:w="3402" w:type="dxa"/>
          </w:tcPr>
          <w:p w14:paraId="106B745F" w14:textId="77777777" w:rsidR="00503D2C" w:rsidRPr="00503D2C" w:rsidRDefault="00503D2C" w:rsidP="00C11AB0">
            <w:pPr>
              <w:rPr>
                <w:rFonts w:ascii="Marianne" w:hAnsi="Marianne"/>
                <w:sz w:val="22"/>
                <w:szCs w:val="22"/>
              </w:rPr>
            </w:pPr>
          </w:p>
        </w:tc>
      </w:tr>
      <w:tr w:rsidR="00503D2C" w:rsidRPr="00503D2C" w14:paraId="7670495B" w14:textId="77777777" w:rsidTr="00B5602D">
        <w:tc>
          <w:tcPr>
            <w:tcW w:w="2665" w:type="dxa"/>
          </w:tcPr>
          <w:p w14:paraId="7E284DA4" w14:textId="77777777" w:rsidR="00503D2C" w:rsidRPr="00503D2C" w:rsidRDefault="00503D2C" w:rsidP="00C11AB0">
            <w:pPr>
              <w:rPr>
                <w:rFonts w:ascii="Marianne" w:hAnsi="Marianne"/>
                <w:sz w:val="22"/>
                <w:szCs w:val="22"/>
              </w:rPr>
            </w:pPr>
          </w:p>
        </w:tc>
        <w:tc>
          <w:tcPr>
            <w:tcW w:w="2110" w:type="dxa"/>
          </w:tcPr>
          <w:p w14:paraId="6B379A1E" w14:textId="77777777" w:rsidR="00503D2C" w:rsidRPr="00503D2C" w:rsidRDefault="00503D2C" w:rsidP="00C11AB0">
            <w:pPr>
              <w:rPr>
                <w:rFonts w:ascii="Marianne" w:hAnsi="Marianne"/>
                <w:sz w:val="22"/>
                <w:szCs w:val="22"/>
              </w:rPr>
            </w:pPr>
          </w:p>
        </w:tc>
        <w:tc>
          <w:tcPr>
            <w:tcW w:w="2875" w:type="dxa"/>
          </w:tcPr>
          <w:p w14:paraId="4F204F62" w14:textId="77777777" w:rsidR="00503D2C" w:rsidRPr="00503D2C" w:rsidRDefault="00503D2C" w:rsidP="00C11AB0">
            <w:pPr>
              <w:rPr>
                <w:rFonts w:ascii="Marianne" w:hAnsi="Marianne"/>
                <w:sz w:val="22"/>
                <w:szCs w:val="22"/>
              </w:rPr>
            </w:pPr>
          </w:p>
        </w:tc>
        <w:tc>
          <w:tcPr>
            <w:tcW w:w="3402" w:type="dxa"/>
          </w:tcPr>
          <w:p w14:paraId="25923E64" w14:textId="77777777" w:rsidR="00503D2C" w:rsidRPr="00503D2C" w:rsidRDefault="00503D2C" w:rsidP="00C11AB0">
            <w:pPr>
              <w:rPr>
                <w:rFonts w:ascii="Marianne" w:hAnsi="Marianne"/>
                <w:sz w:val="22"/>
                <w:szCs w:val="22"/>
              </w:rPr>
            </w:pPr>
          </w:p>
        </w:tc>
      </w:tr>
      <w:tr w:rsidR="00503D2C" w:rsidRPr="00503D2C" w14:paraId="7F6B4BE9" w14:textId="77777777" w:rsidTr="00B5602D">
        <w:tc>
          <w:tcPr>
            <w:tcW w:w="2665" w:type="dxa"/>
          </w:tcPr>
          <w:p w14:paraId="4A69D320" w14:textId="77777777" w:rsidR="00503D2C" w:rsidRPr="00503D2C" w:rsidRDefault="00503D2C" w:rsidP="00C11AB0">
            <w:pPr>
              <w:rPr>
                <w:rFonts w:ascii="Marianne" w:hAnsi="Marianne"/>
                <w:sz w:val="22"/>
                <w:szCs w:val="22"/>
              </w:rPr>
            </w:pPr>
          </w:p>
        </w:tc>
        <w:tc>
          <w:tcPr>
            <w:tcW w:w="2110" w:type="dxa"/>
          </w:tcPr>
          <w:p w14:paraId="58D561E4" w14:textId="77777777" w:rsidR="00503D2C" w:rsidRPr="00503D2C" w:rsidRDefault="00503D2C" w:rsidP="00C11AB0">
            <w:pPr>
              <w:rPr>
                <w:rFonts w:ascii="Marianne" w:hAnsi="Marianne"/>
                <w:sz w:val="22"/>
                <w:szCs w:val="22"/>
              </w:rPr>
            </w:pPr>
          </w:p>
        </w:tc>
        <w:tc>
          <w:tcPr>
            <w:tcW w:w="2875" w:type="dxa"/>
          </w:tcPr>
          <w:p w14:paraId="0D195DEB" w14:textId="77777777" w:rsidR="00503D2C" w:rsidRPr="00503D2C" w:rsidRDefault="00503D2C" w:rsidP="00C11AB0">
            <w:pPr>
              <w:rPr>
                <w:rFonts w:ascii="Marianne" w:hAnsi="Marianne"/>
                <w:sz w:val="22"/>
                <w:szCs w:val="22"/>
              </w:rPr>
            </w:pPr>
          </w:p>
        </w:tc>
        <w:tc>
          <w:tcPr>
            <w:tcW w:w="3402" w:type="dxa"/>
          </w:tcPr>
          <w:p w14:paraId="2134BE0A" w14:textId="77777777" w:rsidR="00503D2C" w:rsidRPr="00503D2C" w:rsidRDefault="00503D2C" w:rsidP="00C11AB0">
            <w:pPr>
              <w:rPr>
                <w:rFonts w:ascii="Marianne" w:hAnsi="Marianne"/>
                <w:sz w:val="22"/>
                <w:szCs w:val="22"/>
              </w:rPr>
            </w:pPr>
          </w:p>
        </w:tc>
      </w:tr>
      <w:tr w:rsidR="00503D2C" w:rsidRPr="00503D2C" w14:paraId="08C86791" w14:textId="77777777" w:rsidTr="00B5602D">
        <w:tc>
          <w:tcPr>
            <w:tcW w:w="2665" w:type="dxa"/>
          </w:tcPr>
          <w:p w14:paraId="69C31894" w14:textId="77777777" w:rsidR="00503D2C" w:rsidRPr="00503D2C" w:rsidRDefault="00503D2C" w:rsidP="00C11AB0">
            <w:pPr>
              <w:rPr>
                <w:rFonts w:ascii="Marianne" w:hAnsi="Marianne"/>
                <w:sz w:val="22"/>
                <w:szCs w:val="22"/>
              </w:rPr>
            </w:pPr>
          </w:p>
        </w:tc>
        <w:tc>
          <w:tcPr>
            <w:tcW w:w="2110" w:type="dxa"/>
          </w:tcPr>
          <w:p w14:paraId="7C92D388" w14:textId="77777777" w:rsidR="00503D2C" w:rsidRPr="00503D2C" w:rsidRDefault="00503D2C" w:rsidP="00C11AB0">
            <w:pPr>
              <w:rPr>
                <w:rFonts w:ascii="Marianne" w:hAnsi="Marianne"/>
                <w:sz w:val="22"/>
                <w:szCs w:val="22"/>
              </w:rPr>
            </w:pPr>
          </w:p>
        </w:tc>
        <w:tc>
          <w:tcPr>
            <w:tcW w:w="2875" w:type="dxa"/>
          </w:tcPr>
          <w:p w14:paraId="27CA0C95" w14:textId="77777777" w:rsidR="00503D2C" w:rsidRPr="00503D2C" w:rsidRDefault="00503D2C" w:rsidP="00C11AB0">
            <w:pPr>
              <w:rPr>
                <w:rFonts w:ascii="Marianne" w:hAnsi="Marianne"/>
                <w:sz w:val="22"/>
                <w:szCs w:val="22"/>
              </w:rPr>
            </w:pPr>
          </w:p>
        </w:tc>
        <w:tc>
          <w:tcPr>
            <w:tcW w:w="3402" w:type="dxa"/>
          </w:tcPr>
          <w:p w14:paraId="0D51737E" w14:textId="77777777" w:rsidR="00503D2C" w:rsidRPr="00503D2C" w:rsidRDefault="00503D2C" w:rsidP="00C11AB0">
            <w:pPr>
              <w:rPr>
                <w:rFonts w:ascii="Marianne" w:hAnsi="Marianne"/>
                <w:sz w:val="22"/>
                <w:szCs w:val="22"/>
              </w:rPr>
            </w:pPr>
          </w:p>
        </w:tc>
      </w:tr>
      <w:tr w:rsidR="00503D2C" w:rsidRPr="00503D2C" w14:paraId="650A1F06" w14:textId="77777777" w:rsidTr="00B5602D">
        <w:tc>
          <w:tcPr>
            <w:tcW w:w="2665" w:type="dxa"/>
          </w:tcPr>
          <w:p w14:paraId="21FB5F99" w14:textId="77777777" w:rsidR="00503D2C" w:rsidRPr="00503D2C" w:rsidRDefault="00503D2C" w:rsidP="00C11AB0">
            <w:pPr>
              <w:rPr>
                <w:rFonts w:ascii="Marianne" w:hAnsi="Marianne"/>
                <w:sz w:val="22"/>
                <w:szCs w:val="22"/>
              </w:rPr>
            </w:pPr>
          </w:p>
        </w:tc>
        <w:tc>
          <w:tcPr>
            <w:tcW w:w="2110" w:type="dxa"/>
          </w:tcPr>
          <w:p w14:paraId="438F3285" w14:textId="77777777" w:rsidR="00503D2C" w:rsidRPr="00503D2C" w:rsidRDefault="00503D2C" w:rsidP="00C11AB0">
            <w:pPr>
              <w:rPr>
                <w:rFonts w:ascii="Marianne" w:hAnsi="Marianne"/>
                <w:sz w:val="22"/>
                <w:szCs w:val="22"/>
              </w:rPr>
            </w:pPr>
          </w:p>
        </w:tc>
        <w:tc>
          <w:tcPr>
            <w:tcW w:w="2875" w:type="dxa"/>
          </w:tcPr>
          <w:p w14:paraId="6791EC29" w14:textId="77777777" w:rsidR="00503D2C" w:rsidRPr="00503D2C" w:rsidRDefault="00503D2C" w:rsidP="00C11AB0">
            <w:pPr>
              <w:rPr>
                <w:rFonts w:ascii="Marianne" w:hAnsi="Marianne"/>
                <w:sz w:val="22"/>
                <w:szCs w:val="22"/>
              </w:rPr>
            </w:pPr>
          </w:p>
        </w:tc>
        <w:tc>
          <w:tcPr>
            <w:tcW w:w="3402" w:type="dxa"/>
          </w:tcPr>
          <w:p w14:paraId="641DC48C" w14:textId="77777777" w:rsidR="00503D2C" w:rsidRPr="00503D2C" w:rsidRDefault="00503D2C" w:rsidP="00C11AB0">
            <w:pPr>
              <w:rPr>
                <w:rFonts w:ascii="Marianne" w:hAnsi="Marianne"/>
                <w:sz w:val="22"/>
                <w:szCs w:val="22"/>
              </w:rPr>
            </w:pPr>
          </w:p>
        </w:tc>
      </w:tr>
      <w:tr w:rsidR="00503D2C" w:rsidRPr="00503D2C" w14:paraId="102BC8C0" w14:textId="77777777" w:rsidTr="00B5602D">
        <w:tc>
          <w:tcPr>
            <w:tcW w:w="2665" w:type="dxa"/>
          </w:tcPr>
          <w:p w14:paraId="756E91DD" w14:textId="77777777" w:rsidR="00503D2C" w:rsidRPr="00503D2C" w:rsidRDefault="00503D2C" w:rsidP="00C11AB0">
            <w:pPr>
              <w:rPr>
                <w:rFonts w:ascii="Marianne" w:hAnsi="Marianne"/>
                <w:sz w:val="22"/>
                <w:szCs w:val="22"/>
              </w:rPr>
            </w:pPr>
          </w:p>
        </w:tc>
        <w:tc>
          <w:tcPr>
            <w:tcW w:w="2110" w:type="dxa"/>
          </w:tcPr>
          <w:p w14:paraId="2DDEBE14" w14:textId="77777777" w:rsidR="00503D2C" w:rsidRPr="00503D2C" w:rsidRDefault="00503D2C" w:rsidP="00C11AB0">
            <w:pPr>
              <w:rPr>
                <w:rFonts w:ascii="Marianne" w:hAnsi="Marianne"/>
                <w:sz w:val="22"/>
                <w:szCs w:val="22"/>
              </w:rPr>
            </w:pPr>
          </w:p>
        </w:tc>
        <w:tc>
          <w:tcPr>
            <w:tcW w:w="2875" w:type="dxa"/>
          </w:tcPr>
          <w:p w14:paraId="552EC33B" w14:textId="77777777" w:rsidR="00503D2C" w:rsidRPr="00503D2C" w:rsidRDefault="00503D2C" w:rsidP="00C11AB0">
            <w:pPr>
              <w:rPr>
                <w:rFonts w:ascii="Marianne" w:hAnsi="Marianne"/>
                <w:sz w:val="22"/>
                <w:szCs w:val="22"/>
              </w:rPr>
            </w:pPr>
          </w:p>
        </w:tc>
        <w:tc>
          <w:tcPr>
            <w:tcW w:w="3402" w:type="dxa"/>
          </w:tcPr>
          <w:p w14:paraId="7E049096" w14:textId="77777777" w:rsidR="00503D2C" w:rsidRPr="00503D2C" w:rsidRDefault="00503D2C" w:rsidP="00C11AB0">
            <w:pPr>
              <w:rPr>
                <w:rFonts w:ascii="Marianne" w:hAnsi="Marianne"/>
                <w:sz w:val="22"/>
                <w:szCs w:val="22"/>
              </w:rPr>
            </w:pPr>
          </w:p>
        </w:tc>
      </w:tr>
      <w:tr w:rsidR="00503D2C" w:rsidRPr="00503D2C" w14:paraId="0D2470BA" w14:textId="77777777" w:rsidTr="00B5602D">
        <w:tc>
          <w:tcPr>
            <w:tcW w:w="2665" w:type="dxa"/>
          </w:tcPr>
          <w:p w14:paraId="1C986E0C" w14:textId="77777777" w:rsidR="00503D2C" w:rsidRPr="00503D2C" w:rsidRDefault="00503D2C" w:rsidP="00C11AB0">
            <w:pPr>
              <w:rPr>
                <w:rFonts w:ascii="Marianne" w:hAnsi="Marianne"/>
                <w:sz w:val="22"/>
                <w:szCs w:val="22"/>
              </w:rPr>
            </w:pPr>
          </w:p>
        </w:tc>
        <w:tc>
          <w:tcPr>
            <w:tcW w:w="2110" w:type="dxa"/>
          </w:tcPr>
          <w:p w14:paraId="1EC28499" w14:textId="77777777" w:rsidR="00503D2C" w:rsidRPr="00503D2C" w:rsidRDefault="00503D2C" w:rsidP="00C11AB0">
            <w:pPr>
              <w:rPr>
                <w:rFonts w:ascii="Marianne" w:hAnsi="Marianne"/>
                <w:sz w:val="22"/>
                <w:szCs w:val="22"/>
              </w:rPr>
            </w:pPr>
          </w:p>
        </w:tc>
        <w:tc>
          <w:tcPr>
            <w:tcW w:w="2875" w:type="dxa"/>
          </w:tcPr>
          <w:p w14:paraId="2765AAF0" w14:textId="77777777" w:rsidR="00503D2C" w:rsidRPr="00503D2C" w:rsidRDefault="00503D2C" w:rsidP="00C11AB0">
            <w:pPr>
              <w:rPr>
                <w:rFonts w:ascii="Marianne" w:hAnsi="Marianne"/>
                <w:sz w:val="22"/>
                <w:szCs w:val="22"/>
              </w:rPr>
            </w:pPr>
          </w:p>
        </w:tc>
        <w:tc>
          <w:tcPr>
            <w:tcW w:w="3402" w:type="dxa"/>
          </w:tcPr>
          <w:p w14:paraId="025B8C5D" w14:textId="77777777" w:rsidR="00503D2C" w:rsidRPr="00503D2C" w:rsidRDefault="00503D2C" w:rsidP="00C11AB0">
            <w:pPr>
              <w:rPr>
                <w:rFonts w:ascii="Marianne" w:hAnsi="Marianne"/>
                <w:sz w:val="22"/>
                <w:szCs w:val="22"/>
              </w:rPr>
            </w:pPr>
          </w:p>
        </w:tc>
      </w:tr>
      <w:tr w:rsidR="00503D2C" w:rsidRPr="00503D2C" w14:paraId="28DDAEC2" w14:textId="77777777" w:rsidTr="00B5602D">
        <w:tc>
          <w:tcPr>
            <w:tcW w:w="2665" w:type="dxa"/>
          </w:tcPr>
          <w:p w14:paraId="7533260B" w14:textId="77777777" w:rsidR="00503D2C" w:rsidRPr="00503D2C" w:rsidRDefault="00503D2C" w:rsidP="00C11AB0">
            <w:pPr>
              <w:rPr>
                <w:rFonts w:ascii="Marianne" w:hAnsi="Marianne"/>
                <w:sz w:val="22"/>
                <w:szCs w:val="22"/>
              </w:rPr>
            </w:pPr>
          </w:p>
        </w:tc>
        <w:tc>
          <w:tcPr>
            <w:tcW w:w="2110" w:type="dxa"/>
          </w:tcPr>
          <w:p w14:paraId="46476357" w14:textId="77777777" w:rsidR="00503D2C" w:rsidRPr="00503D2C" w:rsidRDefault="00503D2C" w:rsidP="00C11AB0">
            <w:pPr>
              <w:rPr>
                <w:rFonts w:ascii="Marianne" w:hAnsi="Marianne"/>
                <w:sz w:val="22"/>
                <w:szCs w:val="22"/>
              </w:rPr>
            </w:pPr>
          </w:p>
        </w:tc>
        <w:tc>
          <w:tcPr>
            <w:tcW w:w="2875" w:type="dxa"/>
          </w:tcPr>
          <w:p w14:paraId="3BBAD773" w14:textId="77777777" w:rsidR="00503D2C" w:rsidRPr="00503D2C" w:rsidRDefault="00503D2C" w:rsidP="00C11AB0">
            <w:pPr>
              <w:rPr>
                <w:rFonts w:ascii="Marianne" w:hAnsi="Marianne"/>
                <w:sz w:val="22"/>
                <w:szCs w:val="22"/>
              </w:rPr>
            </w:pPr>
          </w:p>
        </w:tc>
        <w:tc>
          <w:tcPr>
            <w:tcW w:w="3402" w:type="dxa"/>
          </w:tcPr>
          <w:p w14:paraId="09E81E43" w14:textId="77777777" w:rsidR="00503D2C" w:rsidRPr="00503D2C" w:rsidRDefault="00503D2C" w:rsidP="00C11AB0">
            <w:pPr>
              <w:rPr>
                <w:rFonts w:ascii="Marianne" w:hAnsi="Marianne"/>
                <w:sz w:val="22"/>
                <w:szCs w:val="22"/>
              </w:rPr>
            </w:pPr>
          </w:p>
        </w:tc>
      </w:tr>
      <w:tr w:rsidR="00503D2C" w:rsidRPr="00503D2C" w14:paraId="63FAE8C8" w14:textId="77777777" w:rsidTr="00B5602D">
        <w:tc>
          <w:tcPr>
            <w:tcW w:w="2665" w:type="dxa"/>
          </w:tcPr>
          <w:p w14:paraId="4078A1F5" w14:textId="77777777" w:rsidR="00503D2C" w:rsidRPr="00503D2C" w:rsidRDefault="00503D2C" w:rsidP="00C11AB0">
            <w:pPr>
              <w:rPr>
                <w:rFonts w:ascii="Marianne" w:hAnsi="Marianne"/>
                <w:sz w:val="22"/>
                <w:szCs w:val="22"/>
              </w:rPr>
            </w:pPr>
          </w:p>
        </w:tc>
        <w:tc>
          <w:tcPr>
            <w:tcW w:w="2110" w:type="dxa"/>
          </w:tcPr>
          <w:p w14:paraId="6EEA0AEB" w14:textId="77777777" w:rsidR="00503D2C" w:rsidRPr="00503D2C" w:rsidRDefault="00503D2C" w:rsidP="00C11AB0">
            <w:pPr>
              <w:rPr>
                <w:rFonts w:ascii="Marianne" w:hAnsi="Marianne"/>
                <w:sz w:val="22"/>
                <w:szCs w:val="22"/>
              </w:rPr>
            </w:pPr>
          </w:p>
        </w:tc>
        <w:tc>
          <w:tcPr>
            <w:tcW w:w="2875" w:type="dxa"/>
          </w:tcPr>
          <w:p w14:paraId="23B1CE30" w14:textId="77777777" w:rsidR="00503D2C" w:rsidRPr="00503D2C" w:rsidRDefault="00503D2C" w:rsidP="00C11AB0">
            <w:pPr>
              <w:rPr>
                <w:rFonts w:ascii="Marianne" w:hAnsi="Marianne"/>
                <w:sz w:val="22"/>
                <w:szCs w:val="22"/>
              </w:rPr>
            </w:pPr>
          </w:p>
        </w:tc>
        <w:tc>
          <w:tcPr>
            <w:tcW w:w="3402" w:type="dxa"/>
          </w:tcPr>
          <w:p w14:paraId="773FC1CE" w14:textId="77777777" w:rsidR="00503D2C" w:rsidRPr="00503D2C" w:rsidRDefault="00503D2C" w:rsidP="00C11AB0">
            <w:pPr>
              <w:rPr>
                <w:rFonts w:ascii="Marianne" w:hAnsi="Marianne"/>
                <w:sz w:val="22"/>
                <w:szCs w:val="22"/>
              </w:rPr>
            </w:pPr>
          </w:p>
        </w:tc>
      </w:tr>
      <w:tr w:rsidR="00503D2C" w:rsidRPr="00503D2C" w14:paraId="7AB2E518" w14:textId="77777777" w:rsidTr="00B5602D">
        <w:tc>
          <w:tcPr>
            <w:tcW w:w="2665" w:type="dxa"/>
          </w:tcPr>
          <w:p w14:paraId="17789DDF" w14:textId="77777777" w:rsidR="00503D2C" w:rsidRPr="00503D2C" w:rsidRDefault="00503D2C" w:rsidP="00C11AB0">
            <w:pPr>
              <w:rPr>
                <w:rFonts w:ascii="Marianne" w:hAnsi="Marianne"/>
                <w:sz w:val="22"/>
                <w:szCs w:val="22"/>
              </w:rPr>
            </w:pPr>
          </w:p>
        </w:tc>
        <w:tc>
          <w:tcPr>
            <w:tcW w:w="2110" w:type="dxa"/>
          </w:tcPr>
          <w:p w14:paraId="094D31D5" w14:textId="77777777" w:rsidR="00503D2C" w:rsidRPr="00503D2C" w:rsidRDefault="00503D2C" w:rsidP="00C11AB0">
            <w:pPr>
              <w:rPr>
                <w:rFonts w:ascii="Marianne" w:hAnsi="Marianne"/>
                <w:sz w:val="22"/>
                <w:szCs w:val="22"/>
              </w:rPr>
            </w:pPr>
          </w:p>
        </w:tc>
        <w:tc>
          <w:tcPr>
            <w:tcW w:w="2875" w:type="dxa"/>
          </w:tcPr>
          <w:p w14:paraId="717D663B" w14:textId="77777777" w:rsidR="00503D2C" w:rsidRPr="00503D2C" w:rsidRDefault="00503D2C" w:rsidP="00C11AB0">
            <w:pPr>
              <w:rPr>
                <w:rFonts w:ascii="Marianne" w:hAnsi="Marianne"/>
                <w:sz w:val="22"/>
                <w:szCs w:val="22"/>
              </w:rPr>
            </w:pPr>
          </w:p>
        </w:tc>
        <w:tc>
          <w:tcPr>
            <w:tcW w:w="3402" w:type="dxa"/>
          </w:tcPr>
          <w:p w14:paraId="72C7EBED" w14:textId="77777777" w:rsidR="00503D2C" w:rsidRPr="00503D2C" w:rsidRDefault="00503D2C" w:rsidP="00C11AB0">
            <w:pPr>
              <w:rPr>
                <w:rFonts w:ascii="Marianne" w:hAnsi="Marianne"/>
                <w:sz w:val="22"/>
                <w:szCs w:val="22"/>
              </w:rPr>
            </w:pPr>
          </w:p>
        </w:tc>
      </w:tr>
      <w:tr w:rsidR="00503D2C" w:rsidRPr="00503D2C" w14:paraId="0CE71A01" w14:textId="77777777" w:rsidTr="00B5602D">
        <w:tc>
          <w:tcPr>
            <w:tcW w:w="2665" w:type="dxa"/>
          </w:tcPr>
          <w:p w14:paraId="585A5DF5" w14:textId="77777777" w:rsidR="00503D2C" w:rsidRPr="00503D2C" w:rsidRDefault="00503D2C" w:rsidP="00C11AB0">
            <w:pPr>
              <w:rPr>
                <w:rFonts w:ascii="Marianne" w:hAnsi="Marianne"/>
                <w:sz w:val="22"/>
                <w:szCs w:val="22"/>
              </w:rPr>
            </w:pPr>
          </w:p>
        </w:tc>
        <w:tc>
          <w:tcPr>
            <w:tcW w:w="2110" w:type="dxa"/>
          </w:tcPr>
          <w:p w14:paraId="1DD35EB7" w14:textId="77777777" w:rsidR="00503D2C" w:rsidRPr="00503D2C" w:rsidRDefault="00503D2C" w:rsidP="00C11AB0">
            <w:pPr>
              <w:rPr>
                <w:rFonts w:ascii="Marianne" w:hAnsi="Marianne"/>
                <w:sz w:val="22"/>
                <w:szCs w:val="22"/>
              </w:rPr>
            </w:pPr>
          </w:p>
        </w:tc>
        <w:tc>
          <w:tcPr>
            <w:tcW w:w="2875" w:type="dxa"/>
          </w:tcPr>
          <w:p w14:paraId="50E55CBC" w14:textId="77777777" w:rsidR="00503D2C" w:rsidRPr="00503D2C" w:rsidRDefault="00503D2C" w:rsidP="00C11AB0">
            <w:pPr>
              <w:rPr>
                <w:rFonts w:ascii="Marianne" w:hAnsi="Marianne"/>
                <w:sz w:val="22"/>
                <w:szCs w:val="22"/>
              </w:rPr>
            </w:pPr>
          </w:p>
        </w:tc>
        <w:tc>
          <w:tcPr>
            <w:tcW w:w="3402" w:type="dxa"/>
          </w:tcPr>
          <w:p w14:paraId="0A23725D" w14:textId="77777777" w:rsidR="00503D2C" w:rsidRPr="00503D2C" w:rsidRDefault="00503D2C" w:rsidP="00C11AB0">
            <w:pPr>
              <w:rPr>
                <w:rFonts w:ascii="Marianne" w:hAnsi="Marianne"/>
                <w:sz w:val="22"/>
                <w:szCs w:val="22"/>
              </w:rPr>
            </w:pPr>
          </w:p>
        </w:tc>
      </w:tr>
      <w:tr w:rsidR="00503D2C" w:rsidRPr="00503D2C" w14:paraId="26F111B7" w14:textId="77777777" w:rsidTr="00B5602D">
        <w:tc>
          <w:tcPr>
            <w:tcW w:w="2665" w:type="dxa"/>
          </w:tcPr>
          <w:p w14:paraId="3C6FAEB2" w14:textId="77777777" w:rsidR="00503D2C" w:rsidRPr="00503D2C" w:rsidRDefault="00503D2C" w:rsidP="00C11AB0">
            <w:pPr>
              <w:rPr>
                <w:rFonts w:ascii="Marianne" w:hAnsi="Marianne"/>
                <w:sz w:val="22"/>
                <w:szCs w:val="22"/>
              </w:rPr>
            </w:pPr>
          </w:p>
        </w:tc>
        <w:tc>
          <w:tcPr>
            <w:tcW w:w="2110" w:type="dxa"/>
          </w:tcPr>
          <w:p w14:paraId="238DBC5B" w14:textId="77777777" w:rsidR="00503D2C" w:rsidRPr="00503D2C" w:rsidRDefault="00503D2C" w:rsidP="00C11AB0">
            <w:pPr>
              <w:rPr>
                <w:rFonts w:ascii="Marianne" w:hAnsi="Marianne"/>
                <w:sz w:val="22"/>
                <w:szCs w:val="22"/>
              </w:rPr>
            </w:pPr>
          </w:p>
        </w:tc>
        <w:tc>
          <w:tcPr>
            <w:tcW w:w="2875" w:type="dxa"/>
          </w:tcPr>
          <w:p w14:paraId="0F7FB2CC" w14:textId="77777777" w:rsidR="00503D2C" w:rsidRPr="00503D2C" w:rsidRDefault="00503D2C" w:rsidP="00C11AB0">
            <w:pPr>
              <w:rPr>
                <w:rFonts w:ascii="Marianne" w:hAnsi="Marianne"/>
                <w:sz w:val="22"/>
                <w:szCs w:val="22"/>
              </w:rPr>
            </w:pPr>
          </w:p>
        </w:tc>
        <w:tc>
          <w:tcPr>
            <w:tcW w:w="3402" w:type="dxa"/>
          </w:tcPr>
          <w:p w14:paraId="30FAF761" w14:textId="77777777" w:rsidR="00503D2C" w:rsidRPr="00503D2C" w:rsidRDefault="00503D2C" w:rsidP="00C11AB0">
            <w:pPr>
              <w:rPr>
                <w:rFonts w:ascii="Marianne" w:hAnsi="Marianne"/>
                <w:sz w:val="22"/>
                <w:szCs w:val="22"/>
              </w:rPr>
            </w:pPr>
          </w:p>
        </w:tc>
      </w:tr>
      <w:tr w:rsidR="00503D2C" w:rsidRPr="00503D2C" w14:paraId="77F49AF2" w14:textId="77777777" w:rsidTr="00B5602D">
        <w:tc>
          <w:tcPr>
            <w:tcW w:w="2665" w:type="dxa"/>
          </w:tcPr>
          <w:p w14:paraId="6E04F36C" w14:textId="77777777" w:rsidR="00503D2C" w:rsidRPr="00503D2C" w:rsidRDefault="00503D2C" w:rsidP="00C11AB0">
            <w:pPr>
              <w:rPr>
                <w:rFonts w:ascii="Marianne" w:hAnsi="Marianne"/>
                <w:sz w:val="22"/>
                <w:szCs w:val="22"/>
              </w:rPr>
            </w:pPr>
          </w:p>
        </w:tc>
        <w:tc>
          <w:tcPr>
            <w:tcW w:w="2110" w:type="dxa"/>
          </w:tcPr>
          <w:p w14:paraId="4EFB7862" w14:textId="77777777" w:rsidR="00503D2C" w:rsidRPr="00503D2C" w:rsidRDefault="00503D2C" w:rsidP="00C11AB0">
            <w:pPr>
              <w:rPr>
                <w:rFonts w:ascii="Marianne" w:hAnsi="Marianne"/>
                <w:sz w:val="22"/>
                <w:szCs w:val="22"/>
              </w:rPr>
            </w:pPr>
          </w:p>
        </w:tc>
        <w:tc>
          <w:tcPr>
            <w:tcW w:w="2875" w:type="dxa"/>
          </w:tcPr>
          <w:p w14:paraId="20463513" w14:textId="77777777" w:rsidR="00503D2C" w:rsidRPr="00503D2C" w:rsidRDefault="00503D2C" w:rsidP="00C11AB0">
            <w:pPr>
              <w:rPr>
                <w:rFonts w:ascii="Marianne" w:hAnsi="Marianne"/>
                <w:sz w:val="22"/>
                <w:szCs w:val="22"/>
              </w:rPr>
            </w:pPr>
          </w:p>
        </w:tc>
        <w:tc>
          <w:tcPr>
            <w:tcW w:w="3402" w:type="dxa"/>
          </w:tcPr>
          <w:p w14:paraId="406EDBD7" w14:textId="77777777" w:rsidR="00503D2C" w:rsidRPr="00503D2C" w:rsidRDefault="00503D2C" w:rsidP="00C11AB0">
            <w:pPr>
              <w:rPr>
                <w:rFonts w:ascii="Marianne" w:hAnsi="Marianne"/>
                <w:sz w:val="22"/>
                <w:szCs w:val="22"/>
              </w:rPr>
            </w:pPr>
          </w:p>
        </w:tc>
      </w:tr>
      <w:tr w:rsidR="00503D2C" w:rsidRPr="00503D2C" w14:paraId="4C544C7D" w14:textId="77777777" w:rsidTr="00B5602D">
        <w:tc>
          <w:tcPr>
            <w:tcW w:w="2665" w:type="dxa"/>
          </w:tcPr>
          <w:p w14:paraId="6C62BA95" w14:textId="77777777" w:rsidR="00503D2C" w:rsidRPr="00503D2C" w:rsidRDefault="00503D2C" w:rsidP="00C11AB0">
            <w:pPr>
              <w:rPr>
                <w:rFonts w:ascii="Marianne" w:hAnsi="Marianne"/>
                <w:sz w:val="22"/>
                <w:szCs w:val="22"/>
              </w:rPr>
            </w:pPr>
          </w:p>
        </w:tc>
        <w:tc>
          <w:tcPr>
            <w:tcW w:w="2110" w:type="dxa"/>
          </w:tcPr>
          <w:p w14:paraId="229CE609" w14:textId="77777777" w:rsidR="00503D2C" w:rsidRPr="00503D2C" w:rsidRDefault="00503D2C" w:rsidP="00C11AB0">
            <w:pPr>
              <w:rPr>
                <w:rFonts w:ascii="Marianne" w:hAnsi="Marianne"/>
                <w:sz w:val="22"/>
                <w:szCs w:val="22"/>
              </w:rPr>
            </w:pPr>
          </w:p>
        </w:tc>
        <w:tc>
          <w:tcPr>
            <w:tcW w:w="2875" w:type="dxa"/>
          </w:tcPr>
          <w:p w14:paraId="78319D24" w14:textId="77777777" w:rsidR="00503D2C" w:rsidRPr="00503D2C" w:rsidRDefault="00503D2C" w:rsidP="00C11AB0">
            <w:pPr>
              <w:rPr>
                <w:rFonts w:ascii="Marianne" w:hAnsi="Marianne"/>
                <w:sz w:val="22"/>
                <w:szCs w:val="22"/>
              </w:rPr>
            </w:pPr>
          </w:p>
        </w:tc>
        <w:tc>
          <w:tcPr>
            <w:tcW w:w="3402" w:type="dxa"/>
          </w:tcPr>
          <w:p w14:paraId="22665EEC" w14:textId="77777777" w:rsidR="00503D2C" w:rsidRPr="00503D2C" w:rsidRDefault="00503D2C" w:rsidP="00C11AB0">
            <w:pPr>
              <w:rPr>
                <w:rFonts w:ascii="Marianne" w:hAnsi="Marianne"/>
                <w:sz w:val="22"/>
                <w:szCs w:val="22"/>
              </w:rPr>
            </w:pPr>
          </w:p>
        </w:tc>
      </w:tr>
      <w:tr w:rsidR="00503D2C" w:rsidRPr="00503D2C" w14:paraId="4CB5583A" w14:textId="77777777" w:rsidTr="00B5602D">
        <w:tc>
          <w:tcPr>
            <w:tcW w:w="2665" w:type="dxa"/>
          </w:tcPr>
          <w:p w14:paraId="1D9913B7" w14:textId="77777777" w:rsidR="00503D2C" w:rsidRPr="00503D2C" w:rsidRDefault="00503D2C" w:rsidP="00C11AB0">
            <w:pPr>
              <w:rPr>
                <w:rFonts w:ascii="Marianne" w:hAnsi="Marianne"/>
                <w:sz w:val="22"/>
                <w:szCs w:val="22"/>
              </w:rPr>
            </w:pPr>
          </w:p>
        </w:tc>
        <w:tc>
          <w:tcPr>
            <w:tcW w:w="2110" w:type="dxa"/>
          </w:tcPr>
          <w:p w14:paraId="14960D8E" w14:textId="77777777" w:rsidR="00503D2C" w:rsidRPr="00503D2C" w:rsidRDefault="00503D2C" w:rsidP="00C11AB0">
            <w:pPr>
              <w:rPr>
                <w:rFonts w:ascii="Marianne" w:hAnsi="Marianne"/>
                <w:sz w:val="22"/>
                <w:szCs w:val="22"/>
              </w:rPr>
            </w:pPr>
          </w:p>
        </w:tc>
        <w:tc>
          <w:tcPr>
            <w:tcW w:w="2875" w:type="dxa"/>
          </w:tcPr>
          <w:p w14:paraId="5B92AB4B" w14:textId="77777777" w:rsidR="00503D2C" w:rsidRPr="00503D2C" w:rsidRDefault="00503D2C" w:rsidP="00C11AB0">
            <w:pPr>
              <w:rPr>
                <w:rFonts w:ascii="Marianne" w:hAnsi="Marianne"/>
                <w:sz w:val="22"/>
                <w:szCs w:val="22"/>
              </w:rPr>
            </w:pPr>
          </w:p>
        </w:tc>
        <w:tc>
          <w:tcPr>
            <w:tcW w:w="3402" w:type="dxa"/>
          </w:tcPr>
          <w:p w14:paraId="24C24A9E" w14:textId="77777777" w:rsidR="00503D2C" w:rsidRPr="00503D2C" w:rsidRDefault="00503D2C" w:rsidP="00C11AB0">
            <w:pPr>
              <w:rPr>
                <w:rFonts w:ascii="Marianne" w:hAnsi="Marianne"/>
                <w:sz w:val="22"/>
                <w:szCs w:val="22"/>
              </w:rPr>
            </w:pPr>
          </w:p>
        </w:tc>
      </w:tr>
      <w:tr w:rsidR="00503D2C" w:rsidRPr="00503D2C" w14:paraId="087423E6" w14:textId="77777777" w:rsidTr="00B5602D">
        <w:tc>
          <w:tcPr>
            <w:tcW w:w="2665" w:type="dxa"/>
          </w:tcPr>
          <w:p w14:paraId="78DA431A" w14:textId="77777777" w:rsidR="00503D2C" w:rsidRPr="00503D2C" w:rsidRDefault="00503D2C" w:rsidP="00C11AB0">
            <w:pPr>
              <w:rPr>
                <w:rFonts w:ascii="Marianne" w:hAnsi="Marianne"/>
                <w:sz w:val="22"/>
                <w:szCs w:val="22"/>
              </w:rPr>
            </w:pPr>
          </w:p>
        </w:tc>
        <w:tc>
          <w:tcPr>
            <w:tcW w:w="2110" w:type="dxa"/>
          </w:tcPr>
          <w:p w14:paraId="684D3A06" w14:textId="77777777" w:rsidR="00503D2C" w:rsidRPr="00503D2C" w:rsidRDefault="00503D2C" w:rsidP="00C11AB0">
            <w:pPr>
              <w:rPr>
                <w:rFonts w:ascii="Marianne" w:hAnsi="Marianne"/>
                <w:sz w:val="22"/>
                <w:szCs w:val="22"/>
              </w:rPr>
            </w:pPr>
          </w:p>
        </w:tc>
        <w:tc>
          <w:tcPr>
            <w:tcW w:w="2875" w:type="dxa"/>
          </w:tcPr>
          <w:p w14:paraId="75B7E280" w14:textId="77777777" w:rsidR="00503D2C" w:rsidRPr="00503D2C" w:rsidRDefault="00503D2C" w:rsidP="00C11AB0">
            <w:pPr>
              <w:rPr>
                <w:rFonts w:ascii="Marianne" w:hAnsi="Marianne"/>
                <w:sz w:val="22"/>
                <w:szCs w:val="22"/>
              </w:rPr>
            </w:pPr>
          </w:p>
        </w:tc>
        <w:tc>
          <w:tcPr>
            <w:tcW w:w="3402" w:type="dxa"/>
          </w:tcPr>
          <w:p w14:paraId="2A793F0A" w14:textId="77777777" w:rsidR="00503D2C" w:rsidRPr="00503D2C" w:rsidRDefault="00503D2C" w:rsidP="00C11AB0">
            <w:pPr>
              <w:rPr>
                <w:rFonts w:ascii="Marianne" w:hAnsi="Marianne"/>
                <w:sz w:val="22"/>
                <w:szCs w:val="22"/>
              </w:rPr>
            </w:pPr>
          </w:p>
        </w:tc>
      </w:tr>
      <w:tr w:rsidR="00503D2C" w:rsidRPr="00503D2C" w14:paraId="7E2A0F01" w14:textId="77777777" w:rsidTr="00B5602D">
        <w:tc>
          <w:tcPr>
            <w:tcW w:w="2665" w:type="dxa"/>
          </w:tcPr>
          <w:p w14:paraId="1D9577E0" w14:textId="77777777" w:rsidR="00503D2C" w:rsidRPr="00503D2C" w:rsidRDefault="00503D2C" w:rsidP="00C11AB0">
            <w:pPr>
              <w:rPr>
                <w:rFonts w:ascii="Marianne" w:hAnsi="Marianne"/>
                <w:sz w:val="22"/>
                <w:szCs w:val="22"/>
              </w:rPr>
            </w:pPr>
          </w:p>
        </w:tc>
        <w:tc>
          <w:tcPr>
            <w:tcW w:w="2110" w:type="dxa"/>
          </w:tcPr>
          <w:p w14:paraId="0A249EF3" w14:textId="77777777" w:rsidR="00503D2C" w:rsidRPr="00503D2C" w:rsidRDefault="00503D2C" w:rsidP="00C11AB0">
            <w:pPr>
              <w:rPr>
                <w:rFonts w:ascii="Marianne" w:hAnsi="Marianne"/>
                <w:sz w:val="22"/>
                <w:szCs w:val="22"/>
              </w:rPr>
            </w:pPr>
          </w:p>
        </w:tc>
        <w:tc>
          <w:tcPr>
            <w:tcW w:w="2875" w:type="dxa"/>
          </w:tcPr>
          <w:p w14:paraId="39F28A33" w14:textId="77777777" w:rsidR="00503D2C" w:rsidRPr="00503D2C" w:rsidRDefault="00503D2C" w:rsidP="00C11AB0">
            <w:pPr>
              <w:rPr>
                <w:rFonts w:ascii="Marianne" w:hAnsi="Marianne"/>
                <w:sz w:val="22"/>
                <w:szCs w:val="22"/>
              </w:rPr>
            </w:pPr>
          </w:p>
        </w:tc>
        <w:tc>
          <w:tcPr>
            <w:tcW w:w="3402" w:type="dxa"/>
          </w:tcPr>
          <w:p w14:paraId="28AC89AA" w14:textId="77777777" w:rsidR="00503D2C" w:rsidRPr="00503D2C" w:rsidRDefault="00503D2C" w:rsidP="00C11AB0">
            <w:pPr>
              <w:rPr>
                <w:rFonts w:ascii="Marianne" w:hAnsi="Marianne"/>
                <w:sz w:val="22"/>
                <w:szCs w:val="22"/>
              </w:rPr>
            </w:pPr>
          </w:p>
        </w:tc>
      </w:tr>
      <w:tr w:rsidR="00503D2C" w:rsidRPr="00503D2C" w14:paraId="04675BA6" w14:textId="77777777" w:rsidTr="00B5602D">
        <w:tc>
          <w:tcPr>
            <w:tcW w:w="2665" w:type="dxa"/>
          </w:tcPr>
          <w:p w14:paraId="404E6EAD" w14:textId="77777777" w:rsidR="00503D2C" w:rsidRPr="00503D2C" w:rsidRDefault="00503D2C" w:rsidP="00C11AB0">
            <w:pPr>
              <w:rPr>
                <w:rFonts w:ascii="Marianne" w:hAnsi="Marianne"/>
                <w:sz w:val="22"/>
                <w:szCs w:val="22"/>
              </w:rPr>
            </w:pPr>
          </w:p>
        </w:tc>
        <w:tc>
          <w:tcPr>
            <w:tcW w:w="2110" w:type="dxa"/>
          </w:tcPr>
          <w:p w14:paraId="1BF8BCEA" w14:textId="77777777" w:rsidR="00503D2C" w:rsidRPr="00503D2C" w:rsidRDefault="00503D2C" w:rsidP="00C11AB0">
            <w:pPr>
              <w:rPr>
                <w:rFonts w:ascii="Marianne" w:hAnsi="Marianne"/>
                <w:sz w:val="22"/>
                <w:szCs w:val="22"/>
              </w:rPr>
            </w:pPr>
          </w:p>
        </w:tc>
        <w:tc>
          <w:tcPr>
            <w:tcW w:w="2875" w:type="dxa"/>
          </w:tcPr>
          <w:p w14:paraId="30741D39" w14:textId="77777777" w:rsidR="00503D2C" w:rsidRPr="00503D2C" w:rsidRDefault="00503D2C" w:rsidP="00C11AB0">
            <w:pPr>
              <w:rPr>
                <w:rFonts w:ascii="Marianne" w:hAnsi="Marianne"/>
                <w:sz w:val="22"/>
                <w:szCs w:val="22"/>
              </w:rPr>
            </w:pPr>
          </w:p>
        </w:tc>
        <w:tc>
          <w:tcPr>
            <w:tcW w:w="3402" w:type="dxa"/>
          </w:tcPr>
          <w:p w14:paraId="7191E0BB" w14:textId="77777777" w:rsidR="00503D2C" w:rsidRPr="00503D2C" w:rsidRDefault="00503D2C" w:rsidP="00C11AB0">
            <w:pPr>
              <w:rPr>
                <w:rFonts w:ascii="Marianne" w:hAnsi="Marianne"/>
                <w:sz w:val="22"/>
                <w:szCs w:val="22"/>
              </w:rPr>
            </w:pPr>
          </w:p>
        </w:tc>
      </w:tr>
      <w:tr w:rsidR="00503D2C" w:rsidRPr="00503D2C" w14:paraId="1FE5BB34" w14:textId="77777777" w:rsidTr="00B5602D">
        <w:tc>
          <w:tcPr>
            <w:tcW w:w="2665" w:type="dxa"/>
          </w:tcPr>
          <w:p w14:paraId="429E4050" w14:textId="77777777" w:rsidR="00503D2C" w:rsidRPr="00503D2C" w:rsidRDefault="00503D2C" w:rsidP="00C11AB0">
            <w:pPr>
              <w:rPr>
                <w:rFonts w:ascii="Marianne" w:hAnsi="Marianne"/>
                <w:sz w:val="22"/>
                <w:szCs w:val="22"/>
              </w:rPr>
            </w:pPr>
          </w:p>
        </w:tc>
        <w:tc>
          <w:tcPr>
            <w:tcW w:w="2110" w:type="dxa"/>
          </w:tcPr>
          <w:p w14:paraId="4C161EB2" w14:textId="77777777" w:rsidR="00503D2C" w:rsidRPr="00503D2C" w:rsidRDefault="00503D2C" w:rsidP="00C11AB0">
            <w:pPr>
              <w:rPr>
                <w:rFonts w:ascii="Marianne" w:hAnsi="Marianne"/>
                <w:sz w:val="22"/>
                <w:szCs w:val="22"/>
              </w:rPr>
            </w:pPr>
          </w:p>
        </w:tc>
        <w:tc>
          <w:tcPr>
            <w:tcW w:w="2875" w:type="dxa"/>
          </w:tcPr>
          <w:p w14:paraId="07A46025" w14:textId="77777777" w:rsidR="00503D2C" w:rsidRPr="00503D2C" w:rsidRDefault="00503D2C" w:rsidP="00C11AB0">
            <w:pPr>
              <w:rPr>
                <w:rFonts w:ascii="Marianne" w:hAnsi="Marianne"/>
                <w:sz w:val="22"/>
                <w:szCs w:val="22"/>
              </w:rPr>
            </w:pPr>
          </w:p>
        </w:tc>
        <w:tc>
          <w:tcPr>
            <w:tcW w:w="3402" w:type="dxa"/>
          </w:tcPr>
          <w:p w14:paraId="480917E0" w14:textId="77777777" w:rsidR="00503D2C" w:rsidRPr="00503D2C" w:rsidRDefault="00503D2C" w:rsidP="00C11AB0">
            <w:pPr>
              <w:rPr>
                <w:rFonts w:ascii="Marianne" w:hAnsi="Marianne"/>
                <w:sz w:val="22"/>
                <w:szCs w:val="22"/>
              </w:rPr>
            </w:pPr>
          </w:p>
        </w:tc>
      </w:tr>
    </w:tbl>
    <w:p w14:paraId="194F3780" w14:textId="77777777" w:rsidR="00503D2C" w:rsidRPr="00503D2C" w:rsidRDefault="00503D2C" w:rsidP="00503D2C">
      <w:pPr>
        <w:rPr>
          <w:rFonts w:ascii="Marianne" w:hAnsi="Marianne"/>
          <w:sz w:val="22"/>
          <w:szCs w:val="22"/>
        </w:rPr>
      </w:pPr>
    </w:p>
    <w:sectPr w:rsidR="00503D2C" w:rsidRPr="00503D2C" w:rsidSect="00503D2C">
      <w:footerReference w:type="default" r:id="rId11"/>
      <w:pgSz w:w="11906" w:h="16838"/>
      <w:pgMar w:top="567" w:right="282"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2CBAA" w14:textId="77777777" w:rsidR="00CA1175" w:rsidRDefault="00CA1175" w:rsidP="00850A01">
      <w:pPr>
        <w:spacing w:after="0" w:line="240" w:lineRule="auto"/>
      </w:pPr>
      <w:r>
        <w:separator/>
      </w:r>
    </w:p>
  </w:endnote>
  <w:endnote w:type="continuationSeparator" w:id="0">
    <w:p w14:paraId="612099F4" w14:textId="77777777" w:rsidR="00CA1175" w:rsidRDefault="00CA1175" w:rsidP="00850A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Marianne">
    <w:altName w:val="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51F3" w14:textId="6AC2E7A6" w:rsidR="00850A01" w:rsidRPr="00850A01" w:rsidRDefault="00850A01">
    <w:pPr>
      <w:pStyle w:val="Pieddepage"/>
      <w:rPr>
        <w:sz w:val="20"/>
        <w:szCs w:val="20"/>
      </w:rPr>
    </w:pPr>
    <w:r w:rsidRPr="00850A01">
      <w:rPr>
        <w:sz w:val="20"/>
        <w:szCs w:val="20"/>
      </w:rPr>
      <w:t>PRA0</w:t>
    </w:r>
    <w:r w:rsidR="00310E3E">
      <w:rPr>
        <w:sz w:val="20"/>
        <w:szCs w:val="20"/>
      </w:rPr>
      <w:t>43345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93BC3" w14:textId="77777777" w:rsidR="00CA1175" w:rsidRDefault="00CA1175" w:rsidP="00850A01">
      <w:pPr>
        <w:spacing w:after="0" w:line="240" w:lineRule="auto"/>
      </w:pPr>
      <w:r>
        <w:separator/>
      </w:r>
    </w:p>
  </w:footnote>
  <w:footnote w:type="continuationSeparator" w:id="0">
    <w:p w14:paraId="538FBBDD" w14:textId="77777777" w:rsidR="00CA1175" w:rsidRDefault="00CA1175" w:rsidP="00850A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A7FAE"/>
    <w:multiLevelType w:val="hybridMultilevel"/>
    <w:tmpl w:val="9B3E3158"/>
    <w:lvl w:ilvl="0" w:tplc="8F02DFD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38562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D2C"/>
    <w:rsid w:val="000917EA"/>
    <w:rsid w:val="00170BF8"/>
    <w:rsid w:val="00281236"/>
    <w:rsid w:val="00310E3E"/>
    <w:rsid w:val="003A7A88"/>
    <w:rsid w:val="003E1C2B"/>
    <w:rsid w:val="00503D2C"/>
    <w:rsid w:val="00505F51"/>
    <w:rsid w:val="005A6394"/>
    <w:rsid w:val="006824EC"/>
    <w:rsid w:val="007F7202"/>
    <w:rsid w:val="00850A01"/>
    <w:rsid w:val="00850AA6"/>
    <w:rsid w:val="00930BB6"/>
    <w:rsid w:val="00A40EE9"/>
    <w:rsid w:val="00A60F1F"/>
    <w:rsid w:val="00AC670C"/>
    <w:rsid w:val="00B53779"/>
    <w:rsid w:val="00B5602D"/>
    <w:rsid w:val="00B63739"/>
    <w:rsid w:val="00C00F7F"/>
    <w:rsid w:val="00C57024"/>
    <w:rsid w:val="00CA1175"/>
    <w:rsid w:val="00D62DC0"/>
    <w:rsid w:val="00D97DBB"/>
    <w:rsid w:val="00F70721"/>
    <w:rsid w:val="00FF64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70D9"/>
  <w15:chartTrackingRefBased/>
  <w15:docId w15:val="{C430B7CF-B6AF-4078-8A65-29A591CC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D2C"/>
  </w:style>
  <w:style w:type="paragraph" w:styleId="Titre1">
    <w:name w:val="heading 1"/>
    <w:basedOn w:val="Normal"/>
    <w:next w:val="Normal"/>
    <w:link w:val="Titre1Car"/>
    <w:uiPriority w:val="9"/>
    <w:qFormat/>
    <w:rsid w:val="00503D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03D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03D2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03D2C"/>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03D2C"/>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03D2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03D2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03D2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03D2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03D2C"/>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03D2C"/>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03D2C"/>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03D2C"/>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03D2C"/>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03D2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03D2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03D2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03D2C"/>
    <w:rPr>
      <w:rFonts w:eastAsiaTheme="majorEastAsia" w:cstheme="majorBidi"/>
      <w:color w:val="272727" w:themeColor="text1" w:themeTint="D8"/>
    </w:rPr>
  </w:style>
  <w:style w:type="paragraph" w:styleId="Titre">
    <w:name w:val="Title"/>
    <w:basedOn w:val="Normal"/>
    <w:next w:val="Normal"/>
    <w:link w:val="TitreCar"/>
    <w:uiPriority w:val="10"/>
    <w:qFormat/>
    <w:rsid w:val="00503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03D2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03D2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03D2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03D2C"/>
    <w:pPr>
      <w:spacing w:before="160"/>
      <w:jc w:val="center"/>
    </w:pPr>
    <w:rPr>
      <w:i/>
      <w:iCs/>
      <w:color w:val="404040" w:themeColor="text1" w:themeTint="BF"/>
    </w:rPr>
  </w:style>
  <w:style w:type="character" w:customStyle="1" w:styleId="CitationCar">
    <w:name w:val="Citation Car"/>
    <w:basedOn w:val="Policepardfaut"/>
    <w:link w:val="Citation"/>
    <w:uiPriority w:val="29"/>
    <w:rsid w:val="00503D2C"/>
    <w:rPr>
      <w:i/>
      <w:iCs/>
      <w:color w:val="404040" w:themeColor="text1" w:themeTint="BF"/>
    </w:rPr>
  </w:style>
  <w:style w:type="paragraph" w:styleId="Paragraphedeliste">
    <w:name w:val="List Paragraph"/>
    <w:basedOn w:val="Normal"/>
    <w:uiPriority w:val="34"/>
    <w:qFormat/>
    <w:rsid w:val="00503D2C"/>
    <w:pPr>
      <w:ind w:left="720"/>
      <w:contextualSpacing/>
    </w:pPr>
  </w:style>
  <w:style w:type="character" w:styleId="Accentuationintense">
    <w:name w:val="Intense Emphasis"/>
    <w:basedOn w:val="Policepardfaut"/>
    <w:uiPriority w:val="21"/>
    <w:qFormat/>
    <w:rsid w:val="00503D2C"/>
    <w:rPr>
      <w:i/>
      <w:iCs/>
      <w:color w:val="0F4761" w:themeColor="accent1" w:themeShade="BF"/>
    </w:rPr>
  </w:style>
  <w:style w:type="paragraph" w:styleId="Citationintense">
    <w:name w:val="Intense Quote"/>
    <w:basedOn w:val="Normal"/>
    <w:next w:val="Normal"/>
    <w:link w:val="CitationintenseCar"/>
    <w:uiPriority w:val="30"/>
    <w:qFormat/>
    <w:rsid w:val="00503D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03D2C"/>
    <w:rPr>
      <w:i/>
      <w:iCs/>
      <w:color w:val="0F4761" w:themeColor="accent1" w:themeShade="BF"/>
    </w:rPr>
  </w:style>
  <w:style w:type="character" w:styleId="Rfrenceintense">
    <w:name w:val="Intense Reference"/>
    <w:basedOn w:val="Policepardfaut"/>
    <w:uiPriority w:val="32"/>
    <w:qFormat/>
    <w:rsid w:val="00503D2C"/>
    <w:rPr>
      <w:b/>
      <w:bCs/>
      <w:smallCaps/>
      <w:color w:val="0F4761" w:themeColor="accent1" w:themeShade="BF"/>
      <w:spacing w:val="5"/>
    </w:rPr>
  </w:style>
  <w:style w:type="table" w:styleId="Grilledutableau">
    <w:name w:val="Table Grid"/>
    <w:basedOn w:val="TableauNormal"/>
    <w:uiPriority w:val="39"/>
    <w:rsid w:val="00503D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3D2C"/>
    <w:pPr>
      <w:autoSpaceDE w:val="0"/>
      <w:autoSpaceDN w:val="0"/>
      <w:adjustRightInd w:val="0"/>
      <w:spacing w:after="0" w:line="240" w:lineRule="auto"/>
    </w:pPr>
    <w:rPr>
      <w:rFonts w:ascii="Marianne" w:hAnsi="Marianne" w:cs="Marianne"/>
      <w:color w:val="000000"/>
      <w:kern w:val="0"/>
    </w:rPr>
  </w:style>
  <w:style w:type="paragraph" w:styleId="Rvision">
    <w:name w:val="Revision"/>
    <w:hidden/>
    <w:uiPriority w:val="99"/>
    <w:semiHidden/>
    <w:rsid w:val="00850A01"/>
    <w:pPr>
      <w:spacing w:after="0" w:line="240" w:lineRule="auto"/>
    </w:pPr>
  </w:style>
  <w:style w:type="paragraph" w:styleId="En-tte">
    <w:name w:val="header"/>
    <w:basedOn w:val="Normal"/>
    <w:link w:val="En-tteCar"/>
    <w:uiPriority w:val="99"/>
    <w:unhideWhenUsed/>
    <w:rsid w:val="00850A01"/>
    <w:pPr>
      <w:tabs>
        <w:tab w:val="center" w:pos="4536"/>
        <w:tab w:val="right" w:pos="9072"/>
      </w:tabs>
      <w:spacing w:after="0" w:line="240" w:lineRule="auto"/>
    </w:pPr>
  </w:style>
  <w:style w:type="character" w:customStyle="1" w:styleId="En-tteCar">
    <w:name w:val="En-tête Car"/>
    <w:basedOn w:val="Policepardfaut"/>
    <w:link w:val="En-tte"/>
    <w:uiPriority w:val="99"/>
    <w:rsid w:val="00850A01"/>
  </w:style>
  <w:style w:type="paragraph" w:styleId="Pieddepage">
    <w:name w:val="footer"/>
    <w:basedOn w:val="Normal"/>
    <w:link w:val="PieddepageCar"/>
    <w:uiPriority w:val="99"/>
    <w:unhideWhenUsed/>
    <w:rsid w:val="00850A0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50A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908A377DCA324F8FC9D4AA46B71154" ma:contentTypeVersion="3" ma:contentTypeDescription="Crée un document." ma:contentTypeScope="" ma:versionID="45b70631a9ba1e9a63b6099129807608">
  <xsd:schema xmlns:xsd="http://www.w3.org/2001/XMLSchema" xmlns:xs="http://www.w3.org/2001/XMLSchema" xmlns:p="http://schemas.microsoft.com/office/2006/metadata/properties" xmlns:ns2="de25892c-a700-40cb-a06c-7f56167f1c81" targetNamespace="http://schemas.microsoft.com/office/2006/metadata/properties" ma:root="true" ma:fieldsID="22319eb13996f227bae8d0690569de47" ns2:_="">
    <xsd:import namespace="de25892c-a700-40cb-a06c-7f56167f1c8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25892c-a700-40cb-a06c-7f56167f1c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487253-2F48-40CB-BDF0-F4252662A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25892c-a700-40cb-a06c-7f56167f1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F8741-D02F-44E3-B2ED-99382C13F69B}">
  <ds:schemaRefs>
    <ds:schemaRef ds:uri="http://schemas.microsoft.com/sharepoint/v3/contenttype/forms"/>
  </ds:schemaRefs>
</ds:datastoreItem>
</file>

<file path=customXml/itemProps3.xml><?xml version="1.0" encoding="utf-8"?>
<ds:datastoreItem xmlns:ds="http://schemas.openxmlformats.org/officeDocument/2006/customXml" ds:itemID="{8E3285A4-8F4C-4FEB-8341-C483D88811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320</Words>
  <Characters>1766</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Ministeres sociaux</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HARNANI, Smail (DFAS/SDADD/PCP)</dc:creator>
  <cp:keywords/>
  <dc:description/>
  <cp:lastModifiedBy>PEYRONNET, Maxime (DFAS/SDADD/PCP)</cp:lastModifiedBy>
  <cp:revision>5</cp:revision>
  <dcterms:created xsi:type="dcterms:W3CDTF">2026-06-12T09:01:00Z</dcterms:created>
  <dcterms:modified xsi:type="dcterms:W3CDTF">2026-06-15T08:25:00Z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2025-09-24T13:10:03Z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e16588df-2e47-473a-8c42-93d4bc8216be</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y fmtid="{D5CDD505-2E9C-101B-9397-08002B2CF9AE}" pid="10" name="ContentTypeId">
    <vt:lpwstr>0x010100FA908A377DCA324F8FC9D4AA46B71154</vt:lpwstr>
  </property>
</Properties>
</file>